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687F" w14:textId="77777777" w:rsidR="000645DF" w:rsidRDefault="000645DF" w:rsidP="0020034A">
      <w:pPr>
        <w:pStyle w:val="ac"/>
        <w:spacing w:before="57" w:line="276" w:lineRule="auto"/>
        <w:ind w:left="0" w:right="224"/>
        <w:jc w:val="both"/>
        <w:rPr>
          <w:b/>
        </w:rPr>
      </w:pPr>
    </w:p>
    <w:p w14:paraId="7EF08974" w14:textId="0C680EEB" w:rsidR="000645DF" w:rsidRPr="000645DF" w:rsidRDefault="000645DF" w:rsidP="000645D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0645DF">
        <w:rPr>
          <w:b/>
          <w:bCs/>
          <w:sz w:val="28"/>
          <w:szCs w:val="28"/>
        </w:rPr>
        <w:t>Аннотация к рабочей программе учителя-дефектолога.</w:t>
      </w:r>
    </w:p>
    <w:p w14:paraId="51D4C5D1" w14:textId="77777777" w:rsidR="000645DF" w:rsidRDefault="000645DF" w:rsidP="000645DF">
      <w:pPr>
        <w:pStyle w:val="ac"/>
        <w:spacing w:before="1" w:line="276" w:lineRule="auto"/>
        <w:ind w:left="140" w:right="224"/>
        <w:jc w:val="both"/>
      </w:pPr>
      <w:r w:rsidRPr="000645DF">
        <w:t xml:space="preserve">Рабочая программа дефектологических занятий предназначена </w:t>
      </w:r>
      <w:r>
        <w:t>Для детей, обучающихся по 2 варианту АООП образования обучающихся с умеренной, тяжелой, глубокой умственной отсталостью (интеллектуальными нарушениями), с тяжелыми и множественными нарушениями развития, основным является развитие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максимально возможной самостоятельности и независимости в повседневной жизни.</w:t>
      </w:r>
    </w:p>
    <w:p w14:paraId="00334959" w14:textId="77777777" w:rsidR="0020034A" w:rsidRDefault="0020034A" w:rsidP="000645DF">
      <w:pPr>
        <w:pStyle w:val="ac"/>
        <w:spacing w:before="1" w:line="276" w:lineRule="auto"/>
        <w:ind w:left="140" w:right="224"/>
        <w:jc w:val="both"/>
      </w:pPr>
    </w:p>
    <w:p w14:paraId="5BE00AFC" w14:textId="2EADAA83" w:rsidR="0020034A" w:rsidRPr="0020034A" w:rsidRDefault="0020034A" w:rsidP="0020034A">
      <w:pPr>
        <w:pStyle w:val="ac"/>
        <w:spacing w:line="276" w:lineRule="auto"/>
        <w:ind w:left="0" w:right="707"/>
      </w:pPr>
      <w:r w:rsidRPr="0020034A">
        <w:t xml:space="preserve">Данная программа рассчитана на </w:t>
      </w:r>
      <w:r>
        <w:t>1</w:t>
      </w:r>
      <w:r w:rsidRPr="0020034A">
        <w:t xml:space="preserve"> года </w:t>
      </w:r>
      <w:proofErr w:type="gramStart"/>
      <w:r w:rsidRPr="0020034A">
        <w:t>обучения  по</w:t>
      </w:r>
      <w:proofErr w:type="gramEnd"/>
      <w:r w:rsidRPr="0020034A">
        <w:t xml:space="preserve"> 1 часу в неделю,</w:t>
      </w:r>
      <w:r w:rsidRPr="0020034A">
        <w:rPr>
          <w:spacing w:val="-1"/>
        </w:rPr>
        <w:t xml:space="preserve"> </w:t>
      </w:r>
      <w:r w:rsidRPr="0020034A">
        <w:t>34 часов</w:t>
      </w:r>
      <w:r w:rsidRPr="0020034A">
        <w:rPr>
          <w:spacing w:val="-2"/>
        </w:rPr>
        <w:t xml:space="preserve"> </w:t>
      </w:r>
      <w:r w:rsidRPr="0020034A">
        <w:t xml:space="preserve">(34 недели). </w:t>
      </w:r>
    </w:p>
    <w:p w14:paraId="648EF87F" w14:textId="77777777" w:rsidR="0020034A" w:rsidRDefault="0020034A" w:rsidP="000645DF">
      <w:pPr>
        <w:pStyle w:val="ac"/>
        <w:spacing w:before="1" w:line="276" w:lineRule="auto"/>
        <w:ind w:left="140" w:right="224"/>
        <w:jc w:val="both"/>
      </w:pPr>
    </w:p>
    <w:p w14:paraId="387C0F34" w14:textId="5E742D78" w:rsidR="00873398" w:rsidRPr="00873398" w:rsidRDefault="000645DF" w:rsidP="00873398">
      <w:pPr>
        <w:pStyle w:val="ac"/>
        <w:spacing w:before="57" w:line="276" w:lineRule="auto"/>
        <w:ind w:left="140" w:right="224"/>
        <w:jc w:val="both"/>
      </w:pPr>
      <w:r>
        <w:rPr>
          <w:b/>
        </w:rPr>
        <w:t>Цель реализации</w:t>
      </w:r>
      <w:r w:rsidR="00873398">
        <w:rPr>
          <w:b/>
        </w:rPr>
        <w:t xml:space="preserve">. </w:t>
      </w:r>
      <w:r>
        <w:t>Рабочей программы учителя-дефектолога – обеспечение требований ФГОС образования обучающихся по 2 варианту АООП образования обучающихся с умеренной, тяжелой, глубокой умственной отсталостью (интеллектуальными нарушениями).</w:t>
      </w:r>
      <w:r w:rsidR="00873398" w:rsidRPr="00873398">
        <w:rPr>
          <w:rFonts w:ascii="Helvetica" w:hAnsi="Helvetica" w:cs="Helvetica"/>
          <w:color w:val="34343C"/>
          <w:sz w:val="23"/>
          <w:szCs w:val="23"/>
          <w:lang w:eastAsia="ru-RU"/>
        </w:rPr>
        <w:t xml:space="preserve"> </w:t>
      </w:r>
      <w:r w:rsidR="00873398" w:rsidRPr="00873398">
        <w:t>Формирование познавательной активности, элементарных сенсорно-</w:t>
      </w:r>
    </w:p>
    <w:p w14:paraId="170C251A" w14:textId="5062DEE4" w:rsidR="000645DF" w:rsidRDefault="00873398" w:rsidP="00873398">
      <w:pPr>
        <w:pStyle w:val="ac"/>
        <w:spacing w:before="57" w:line="276" w:lineRule="auto"/>
        <w:ind w:left="140" w:right="224"/>
        <w:jc w:val="both"/>
      </w:pPr>
      <w:r w:rsidRPr="00873398">
        <w:t>перцептивных действий, формирование доступных базовых учебных действий.</w:t>
      </w:r>
    </w:p>
    <w:p w14:paraId="749570F5" w14:textId="77777777" w:rsidR="000645DF" w:rsidRPr="000645DF" w:rsidRDefault="000645DF" w:rsidP="000645DF">
      <w:pPr>
        <w:pStyle w:val="ac"/>
        <w:spacing w:before="57" w:line="276" w:lineRule="auto"/>
        <w:ind w:left="140" w:right="224"/>
        <w:jc w:val="both"/>
        <w:rPr>
          <w:b/>
          <w:szCs w:val="24"/>
        </w:rPr>
      </w:pPr>
      <w:r w:rsidRPr="000645DF">
        <w:rPr>
          <w:b/>
          <w:spacing w:val="-2"/>
          <w:szCs w:val="24"/>
        </w:rPr>
        <w:t>Задачи:</w:t>
      </w:r>
    </w:p>
    <w:p w14:paraId="00E46A0E" w14:textId="3FA9EA7C" w:rsidR="000645DF" w:rsidRPr="000645DF" w:rsidRDefault="000645DF" w:rsidP="000645DF">
      <w:pPr>
        <w:pStyle w:val="ac"/>
        <w:spacing w:before="57" w:line="276" w:lineRule="auto"/>
        <w:ind w:left="140" w:right="224"/>
        <w:jc w:val="both"/>
        <w:rPr>
          <w:b/>
          <w:sz w:val="32"/>
        </w:rPr>
      </w:pPr>
      <w:r>
        <w:t>-формирование</w:t>
      </w:r>
      <w:r>
        <w:rPr>
          <w:spacing w:val="-13"/>
        </w:rPr>
        <w:t xml:space="preserve"> </w:t>
      </w:r>
      <w:r>
        <w:t>продуктивного</w:t>
      </w:r>
      <w:r>
        <w:rPr>
          <w:spacing w:val="-6"/>
        </w:rPr>
        <w:t xml:space="preserve"> </w:t>
      </w:r>
      <w:r>
        <w:rPr>
          <w:spacing w:val="-2"/>
        </w:rPr>
        <w:t>взаимодействия;</w:t>
      </w:r>
    </w:p>
    <w:p w14:paraId="55C54F63" w14:textId="77777777" w:rsidR="000645DF" w:rsidRDefault="000645DF" w:rsidP="000645DF">
      <w:pPr>
        <w:pStyle w:val="ac"/>
        <w:spacing w:before="249"/>
        <w:ind w:left="140"/>
      </w:pPr>
      <w:r>
        <w:t>-социально-значимых</w:t>
      </w:r>
      <w:r>
        <w:rPr>
          <w:spacing w:val="-12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ориентировки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rPr>
          <w:spacing w:val="-2"/>
        </w:rPr>
        <w:t>среде;</w:t>
      </w:r>
    </w:p>
    <w:p w14:paraId="0D835A91" w14:textId="77777777" w:rsidR="000645DF" w:rsidRDefault="000645DF" w:rsidP="000645DF">
      <w:pPr>
        <w:pStyle w:val="ac"/>
        <w:spacing w:before="247"/>
        <w:ind w:left="140"/>
      </w:pPr>
      <w:r>
        <w:t>-развитие</w:t>
      </w:r>
      <w:r>
        <w:rPr>
          <w:spacing w:val="-14"/>
        </w:rPr>
        <w:t xml:space="preserve"> </w:t>
      </w:r>
      <w:r>
        <w:t>предметно-практической</w:t>
      </w:r>
      <w:r>
        <w:rPr>
          <w:spacing w:val="-14"/>
        </w:rPr>
        <w:t xml:space="preserve"> </w:t>
      </w:r>
      <w:r>
        <w:rPr>
          <w:spacing w:val="-2"/>
        </w:rPr>
        <w:t>деятельности;</w:t>
      </w:r>
    </w:p>
    <w:p w14:paraId="03362434" w14:textId="77777777" w:rsidR="000645DF" w:rsidRDefault="000645DF" w:rsidP="000645DF">
      <w:pPr>
        <w:pStyle w:val="ac"/>
        <w:spacing w:before="249"/>
        <w:ind w:left="140"/>
        <w:rPr>
          <w:spacing w:val="-2"/>
        </w:rPr>
      </w:pPr>
      <w:r>
        <w:t>-</w:t>
      </w:r>
      <w:r>
        <w:rPr>
          <w:spacing w:val="-6"/>
        </w:rPr>
        <w:t xml:space="preserve"> </w:t>
      </w:r>
      <w:r>
        <w:t>сенсорное</w:t>
      </w:r>
      <w:r>
        <w:rPr>
          <w:spacing w:val="-4"/>
        </w:rPr>
        <w:t xml:space="preserve"> </w:t>
      </w:r>
      <w:r>
        <w:rPr>
          <w:spacing w:val="-2"/>
        </w:rPr>
        <w:t>развитие.</w:t>
      </w:r>
    </w:p>
    <w:p w14:paraId="02EB82B1" w14:textId="50703F2A" w:rsidR="000645DF" w:rsidRDefault="000645DF" w:rsidP="000645DF">
      <w:pPr>
        <w:pStyle w:val="ac"/>
        <w:spacing w:before="249"/>
        <w:ind w:left="140"/>
        <w:rPr>
          <w:spacing w:val="-2"/>
        </w:rPr>
      </w:pPr>
      <w:r>
        <w:rPr>
          <w:spacing w:val="-2"/>
        </w:rPr>
        <w:t>- коррекция, развитие восприятия.</w:t>
      </w:r>
    </w:p>
    <w:p w14:paraId="4F10A54C" w14:textId="2B978C6F" w:rsidR="000645DF" w:rsidRDefault="000645DF" w:rsidP="000645DF">
      <w:pPr>
        <w:pStyle w:val="ac"/>
        <w:spacing w:before="249"/>
        <w:ind w:left="140"/>
        <w:rPr>
          <w:spacing w:val="-2"/>
        </w:rPr>
      </w:pPr>
      <w:r>
        <w:rPr>
          <w:spacing w:val="-2"/>
        </w:rPr>
        <w:t>-</w:t>
      </w:r>
      <w:r w:rsidRPr="000645DF">
        <w:rPr>
          <w:spacing w:val="-2"/>
        </w:rPr>
        <w:t xml:space="preserve"> </w:t>
      </w:r>
      <w:r>
        <w:rPr>
          <w:spacing w:val="-2"/>
        </w:rPr>
        <w:t>коррекция, развитие внимания.</w:t>
      </w:r>
    </w:p>
    <w:p w14:paraId="637C0C98" w14:textId="11F3157C" w:rsidR="000645DF" w:rsidRDefault="000645DF" w:rsidP="000645DF">
      <w:pPr>
        <w:pStyle w:val="ac"/>
        <w:spacing w:before="249"/>
        <w:ind w:left="140"/>
        <w:rPr>
          <w:spacing w:val="-2"/>
        </w:rPr>
      </w:pPr>
      <w:r>
        <w:rPr>
          <w:spacing w:val="-2"/>
        </w:rPr>
        <w:t>-</w:t>
      </w:r>
      <w:r w:rsidRPr="000645DF">
        <w:rPr>
          <w:spacing w:val="-2"/>
        </w:rPr>
        <w:t xml:space="preserve"> </w:t>
      </w:r>
      <w:r>
        <w:rPr>
          <w:spacing w:val="-2"/>
        </w:rPr>
        <w:t>коррекция, развитие мышления.</w:t>
      </w:r>
    </w:p>
    <w:p w14:paraId="531D5044" w14:textId="5AA742C8" w:rsidR="000645DF" w:rsidRDefault="000645DF" w:rsidP="000645DF">
      <w:pPr>
        <w:pStyle w:val="ac"/>
        <w:spacing w:before="249"/>
        <w:ind w:left="140"/>
      </w:pPr>
      <w:r>
        <w:rPr>
          <w:spacing w:val="-2"/>
        </w:rPr>
        <w:t>-</w:t>
      </w:r>
      <w:r w:rsidRPr="000645DF">
        <w:rPr>
          <w:spacing w:val="-2"/>
        </w:rPr>
        <w:t xml:space="preserve"> </w:t>
      </w:r>
      <w:r>
        <w:rPr>
          <w:spacing w:val="-2"/>
        </w:rPr>
        <w:t>коррекция, развитие памяти.</w:t>
      </w:r>
    </w:p>
    <w:p w14:paraId="65A1A7F9" w14:textId="02A45511" w:rsidR="00AB5929" w:rsidRDefault="000645DF">
      <w:r>
        <w:t xml:space="preserve">   </w:t>
      </w:r>
    </w:p>
    <w:sectPr w:rsidR="00AB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8D"/>
    <w:rsid w:val="000645DF"/>
    <w:rsid w:val="0020034A"/>
    <w:rsid w:val="003B5465"/>
    <w:rsid w:val="006E37BF"/>
    <w:rsid w:val="00873398"/>
    <w:rsid w:val="00AB5929"/>
    <w:rsid w:val="00B52C8D"/>
    <w:rsid w:val="00F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364B"/>
  <w15:chartTrackingRefBased/>
  <w15:docId w15:val="{F305FD9F-6BD0-467F-A412-B06EECAF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2C8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C8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C8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C8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C8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C8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C8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C8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C8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C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C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C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C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C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C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C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C8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C8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2C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C8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52C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C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2C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2C8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645DF"/>
    <w:pPr>
      <w:ind w:left="861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645D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645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45DF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Сучкова</dc:creator>
  <cp:keywords/>
  <dc:description/>
  <cp:lastModifiedBy>Людмила Сучкова</cp:lastModifiedBy>
  <cp:revision>4</cp:revision>
  <dcterms:created xsi:type="dcterms:W3CDTF">2025-10-10T06:29:00Z</dcterms:created>
  <dcterms:modified xsi:type="dcterms:W3CDTF">2025-10-15T09:00:00Z</dcterms:modified>
</cp:coreProperties>
</file>