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F6B" w:rsidRPr="002D1B6B" w:rsidRDefault="00620F6B" w:rsidP="00620F6B">
      <w:pPr>
        <w:pStyle w:val="1"/>
        <w:spacing w:after="46"/>
        <w:ind w:left="-5" w:right="0"/>
        <w:jc w:val="center"/>
        <w:rPr>
          <w:sz w:val="24"/>
          <w:szCs w:val="24"/>
        </w:rPr>
      </w:pPr>
      <w:r>
        <w:rPr>
          <w:sz w:val="24"/>
          <w:szCs w:val="24"/>
        </w:rPr>
        <w:t>Аннотация к учебному предмету Человек</w:t>
      </w:r>
    </w:p>
    <w:p w:rsidR="00620F6B" w:rsidRDefault="00620F6B" w:rsidP="00620F6B">
      <w:pPr>
        <w:spacing w:after="0" w:line="268" w:lineRule="auto"/>
        <w:ind w:left="12" w:right="12" w:firstLine="708"/>
      </w:pPr>
      <w:r w:rsidRPr="001C05E8">
        <w:rPr>
          <w:sz w:val="22"/>
        </w:rPr>
        <w:t>Рабочая программа уч</w:t>
      </w:r>
      <w:r w:rsidR="004D4040">
        <w:rPr>
          <w:sz w:val="22"/>
        </w:rPr>
        <w:t>ебного предмета Человек для 7</w:t>
      </w:r>
      <w:bookmarkStart w:id="0" w:name="_GoBack"/>
      <w:bookmarkEnd w:id="0"/>
      <w:r w:rsidRPr="001C05E8">
        <w:rPr>
          <w:sz w:val="22"/>
        </w:rPr>
        <w:t xml:space="preserve"> класс</w:t>
      </w:r>
      <w:r>
        <w:rPr>
          <w:sz w:val="22"/>
        </w:rPr>
        <w:t>а</w:t>
      </w:r>
      <w:r w:rsidRPr="001C05E8">
        <w:rPr>
          <w:sz w:val="22"/>
        </w:rPr>
        <w:t xml:space="preserve"> </w:t>
      </w:r>
      <w:r w:rsidRPr="001C05E8">
        <w:t xml:space="preserve">на основе адаптированной основной общеобразовательной программы </w:t>
      </w:r>
      <w:proofErr w:type="gramStart"/>
      <w:r w:rsidRPr="001C05E8">
        <w:t>образования  учащихся</w:t>
      </w:r>
      <w:proofErr w:type="gramEnd"/>
      <w:r w:rsidRPr="001C05E8">
        <w:t xml:space="preserve"> с </w:t>
      </w:r>
      <w:r>
        <w:t>тяжелой, глубокой</w:t>
      </w:r>
      <w:r w:rsidRPr="001C05E8">
        <w:t xml:space="preserve"> умственной отсталостью (интеллектуальными нарушениями) МБОУ «Первомайская СОШ», с учетом авторской Программы специальных (коррекционных) образовательных учреждений VIII вида </w:t>
      </w:r>
      <w:r>
        <w:t>2 вариант</w:t>
      </w:r>
      <w:r w:rsidRPr="001C05E8">
        <w:t xml:space="preserve"> и учебным планом МБОУ «Первомайская СОШ».  Учебный план МБОУ «Первомайская СОШ» предусматривает на </w:t>
      </w:r>
      <w:proofErr w:type="gramStart"/>
      <w:r w:rsidRPr="001C05E8">
        <w:t>изучение  предмета</w:t>
      </w:r>
      <w:proofErr w:type="gramEnd"/>
      <w:r w:rsidRPr="001C05E8">
        <w:t xml:space="preserve"> </w:t>
      </w:r>
      <w:r>
        <w:t>«Человек» 1 час в неделю. Курс рассчитан на 34</w:t>
      </w:r>
      <w:r w:rsidRPr="001C05E8">
        <w:t xml:space="preserve"> час</w:t>
      </w:r>
      <w:r>
        <w:t>а</w:t>
      </w:r>
      <w:r w:rsidRPr="001C05E8">
        <w:t xml:space="preserve">.  </w:t>
      </w:r>
    </w:p>
    <w:p w:rsidR="00620F6B" w:rsidRDefault="00620F6B" w:rsidP="00620F6B">
      <w:pPr>
        <w:spacing w:after="73" w:line="240" w:lineRule="auto"/>
        <w:ind w:left="-15" w:right="309" w:firstLine="0"/>
      </w:pPr>
      <w:r>
        <w:t xml:space="preserve">           Примерной адаптированной основной общеобразовательной программы образования обучающихся с интеллектуальными нарушениями (вариант 2). Приобщение ребенка к социальному миру начинается с развития представления о себе. Становление личности ребенка происходит при условии его активности, познания им окружающего мира, смысла человеческих отношений, осознания себя в системе социального мира. Социальную природу «Я» ребенок начинает понимать в процессе взаимодействия с другими людьми, и в первую очередь со своими родными и близкими. </w:t>
      </w:r>
    </w:p>
    <w:p w:rsidR="00620F6B" w:rsidRDefault="00620F6B" w:rsidP="00620F6B">
      <w:pPr>
        <w:spacing w:after="12" w:line="240" w:lineRule="auto"/>
        <w:ind w:left="-5" w:right="3"/>
      </w:pPr>
      <w:r>
        <w:rPr>
          <w:b/>
        </w:rPr>
        <w:t>Цель</w:t>
      </w:r>
      <w:r>
        <w:t xml:space="preserve"> обучения</w:t>
      </w:r>
      <w:r>
        <w:rPr>
          <w:b/>
        </w:rPr>
        <w:t xml:space="preserve"> </w:t>
      </w:r>
      <w:r>
        <w:t>состоит в формировании представлений о себе как «Я» и своем ближайшем окружении и повышение уровня самостоятельности в процессе самообслуживания</w:t>
      </w:r>
      <w:r>
        <w:rPr>
          <w:b/>
        </w:rPr>
        <w:t xml:space="preserve"> </w:t>
      </w:r>
    </w:p>
    <w:p w:rsidR="00620F6B" w:rsidRDefault="00620F6B" w:rsidP="00620F6B">
      <w:pPr>
        <w:spacing w:after="270" w:line="240" w:lineRule="auto"/>
        <w:ind w:left="0" w:firstLine="0"/>
        <w:jc w:val="left"/>
      </w:pPr>
      <w:r>
        <w:t xml:space="preserve"> </w:t>
      </w:r>
      <w:r>
        <w:rPr>
          <w:b/>
        </w:rPr>
        <w:t xml:space="preserve">Задачи программы: </w:t>
      </w:r>
    </w:p>
    <w:p w:rsidR="00620F6B" w:rsidRDefault="00620F6B" w:rsidP="00620F6B">
      <w:pPr>
        <w:numPr>
          <w:ilvl w:val="0"/>
          <w:numId w:val="1"/>
        </w:numPr>
        <w:spacing w:line="240" w:lineRule="auto"/>
        <w:ind w:right="3" w:hanging="170"/>
      </w:pPr>
      <w:r>
        <w:t xml:space="preserve">формирование гигиенических навыков; </w:t>
      </w:r>
    </w:p>
    <w:p w:rsidR="00620F6B" w:rsidRDefault="00620F6B" w:rsidP="00620F6B">
      <w:pPr>
        <w:numPr>
          <w:ilvl w:val="0"/>
          <w:numId w:val="1"/>
        </w:numPr>
        <w:spacing w:after="230" w:line="240" w:lineRule="auto"/>
        <w:ind w:right="3" w:hanging="170"/>
      </w:pPr>
      <w:r>
        <w:t xml:space="preserve">коррекция интеллектуальных и физических недостатков учащихся, развитие мелкой моторики рук;  </w:t>
      </w:r>
    </w:p>
    <w:p w:rsidR="00620F6B" w:rsidRDefault="00620F6B" w:rsidP="00620F6B">
      <w:pPr>
        <w:numPr>
          <w:ilvl w:val="0"/>
          <w:numId w:val="1"/>
        </w:numPr>
        <w:spacing w:after="213" w:line="240" w:lineRule="auto"/>
        <w:ind w:right="3" w:hanging="170"/>
      </w:pPr>
      <w:r>
        <w:t xml:space="preserve">обучение правилам поведения на уроке, выполнению </w:t>
      </w:r>
      <w:proofErr w:type="spellStart"/>
      <w:r>
        <w:t>санитарно</w:t>
      </w:r>
      <w:proofErr w:type="spellEnd"/>
      <w:r>
        <w:t xml:space="preserve"> – гигиенических требований при использовании различных материалов; </w:t>
      </w:r>
    </w:p>
    <w:p w:rsidR="00620F6B" w:rsidRDefault="00620F6B" w:rsidP="00620F6B">
      <w:pPr>
        <w:numPr>
          <w:ilvl w:val="0"/>
          <w:numId w:val="1"/>
        </w:numPr>
        <w:spacing w:after="213" w:line="240" w:lineRule="auto"/>
        <w:ind w:right="3" w:hanging="170"/>
      </w:pPr>
      <w:r>
        <w:t xml:space="preserve">формирование организационных умений и навыков; формирование навыков культурой </w:t>
      </w:r>
      <w:proofErr w:type="gramStart"/>
      <w:r>
        <w:t>еды;  развитие</w:t>
      </w:r>
      <w:proofErr w:type="gramEnd"/>
      <w:r>
        <w:t xml:space="preserve"> умений ориентироваться в задании;  </w:t>
      </w:r>
    </w:p>
    <w:p w:rsidR="00620F6B" w:rsidRDefault="00620F6B" w:rsidP="00620F6B">
      <w:pPr>
        <w:numPr>
          <w:ilvl w:val="0"/>
          <w:numId w:val="1"/>
        </w:numPr>
        <w:spacing w:line="240" w:lineRule="auto"/>
        <w:ind w:right="3" w:hanging="170"/>
      </w:pPr>
      <w:r>
        <w:t xml:space="preserve">воспитывать доброжелательное отношение друг к другу при выполнении процессов самообслуживания;  </w:t>
      </w:r>
    </w:p>
    <w:p w:rsidR="00620F6B" w:rsidRDefault="00620F6B" w:rsidP="00620F6B">
      <w:pPr>
        <w:numPr>
          <w:ilvl w:val="0"/>
          <w:numId w:val="1"/>
        </w:numPr>
        <w:spacing w:after="205" w:line="240" w:lineRule="auto"/>
        <w:ind w:right="3" w:hanging="170"/>
      </w:pPr>
      <w:r>
        <w:t xml:space="preserve">продолжать развивать самостоятельность в выполнении навыков самообслуживания. </w:t>
      </w:r>
    </w:p>
    <w:p w:rsidR="00620F6B" w:rsidRDefault="00620F6B" w:rsidP="00620F6B">
      <w:pPr>
        <w:spacing w:after="282" w:line="240" w:lineRule="auto"/>
        <w:ind w:left="0" w:firstLine="0"/>
        <w:jc w:val="left"/>
      </w:pPr>
      <w:r>
        <w:rPr>
          <w:sz w:val="28"/>
        </w:rPr>
        <w:t xml:space="preserve"> </w:t>
      </w:r>
    </w:p>
    <w:p w:rsidR="00974DEF" w:rsidRDefault="00974DEF"/>
    <w:sectPr w:rsidR="00974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B0998"/>
    <w:multiLevelType w:val="hybridMultilevel"/>
    <w:tmpl w:val="632ABFA0"/>
    <w:lvl w:ilvl="0" w:tplc="D6E25396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7C66C0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40B5C2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DE5EE4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B4EC4E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FA765E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D2CC9A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689246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8681F8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6B"/>
    <w:rsid w:val="004D4040"/>
    <w:rsid w:val="00620F6B"/>
    <w:rsid w:val="0097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99B2"/>
  <w15:chartTrackingRefBased/>
  <w15:docId w15:val="{EE80867A-63B4-4AC2-B586-705C840A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F6B"/>
    <w:pPr>
      <w:spacing w:after="251" w:line="267" w:lineRule="auto"/>
      <w:ind w:left="973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620F6B"/>
    <w:pPr>
      <w:keepNext/>
      <w:keepLines/>
      <w:spacing w:after="225" w:line="247" w:lineRule="auto"/>
      <w:ind w:left="10" w:right="1104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F6B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Company>HP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2024-11-09T14:48:00Z</dcterms:created>
  <dcterms:modified xsi:type="dcterms:W3CDTF">2025-10-10T13:02:00Z</dcterms:modified>
</cp:coreProperties>
</file>