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FC" w:rsidRDefault="00133EFC" w:rsidP="00133EF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89D">
        <w:rPr>
          <w:rFonts w:ascii="Times New Roman" w:hAnsi="Times New Roman" w:cs="Times New Roman"/>
          <w:b/>
          <w:sz w:val="24"/>
          <w:szCs w:val="24"/>
        </w:rPr>
        <w:t>Аннотация к ада</w:t>
      </w:r>
      <w:r>
        <w:rPr>
          <w:rFonts w:ascii="Times New Roman" w:hAnsi="Times New Roman" w:cs="Times New Roman"/>
          <w:b/>
          <w:sz w:val="24"/>
          <w:szCs w:val="24"/>
        </w:rPr>
        <w:t>птированной рабочей программе</w:t>
      </w:r>
      <w:r w:rsidRPr="00DD389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Профильный труд</w:t>
      </w:r>
      <w:r w:rsidRPr="00DD389D">
        <w:rPr>
          <w:rFonts w:ascii="Times New Roman" w:hAnsi="Times New Roman" w:cs="Times New Roman"/>
          <w:b/>
          <w:sz w:val="24"/>
          <w:szCs w:val="24"/>
        </w:rPr>
        <w:t>» для учащихся</w:t>
      </w:r>
    </w:p>
    <w:p w:rsidR="00133EFC" w:rsidRPr="00DD389D" w:rsidRDefault="00133EFC" w:rsidP="00133EFC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89D">
        <w:rPr>
          <w:rFonts w:ascii="Times New Roman" w:hAnsi="Times New Roman" w:cs="Times New Roman"/>
          <w:b/>
          <w:sz w:val="24"/>
          <w:szCs w:val="24"/>
        </w:rPr>
        <w:t>5-9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 умственной отсталостью (интеллектуальными нарушениями)</w:t>
      </w:r>
    </w:p>
    <w:p w:rsidR="00133EFC" w:rsidRDefault="00133EFC" w:rsidP="00133EFC">
      <w:pPr>
        <w:pStyle w:val="a3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рабочая программа по предмету</w:t>
      </w:r>
      <w:r w:rsidRPr="00D63F3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Профильный труд</w:t>
      </w:r>
      <w:r w:rsidRPr="00D63F3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D63F3C">
        <w:rPr>
          <w:rFonts w:ascii="Times New Roman" w:hAnsi="Times New Roman" w:cs="Times New Roman"/>
          <w:sz w:val="24"/>
          <w:szCs w:val="24"/>
        </w:rPr>
        <w:t xml:space="preserve"> 5-9 </w:t>
      </w:r>
      <w:r>
        <w:rPr>
          <w:rFonts w:ascii="Times New Roman" w:hAnsi="Times New Roman" w:cs="Times New Roman"/>
          <w:sz w:val="24"/>
          <w:szCs w:val="24"/>
        </w:rPr>
        <w:t xml:space="preserve">классов составлена </w:t>
      </w:r>
      <w:r w:rsidRPr="00D63F3C">
        <w:rPr>
          <w:rFonts w:ascii="Times New Roman" w:hAnsi="Times New Roman" w:cs="Times New Roman"/>
          <w:sz w:val="24"/>
          <w:szCs w:val="24"/>
        </w:rPr>
        <w:t xml:space="preserve">на основе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нарушениями),  </w:t>
      </w:r>
      <w:r w:rsidRPr="00D63F3C">
        <w:rPr>
          <w:rFonts w:ascii="Times New Roman" w:hAnsi="Times New Roman" w:cs="Times New Roman"/>
          <w:sz w:val="24"/>
          <w:szCs w:val="24"/>
        </w:rPr>
        <w:t>АООП</w:t>
      </w:r>
      <w:r>
        <w:rPr>
          <w:rFonts w:ascii="Times New Roman" w:hAnsi="Times New Roman" w:cs="Times New Roman"/>
          <w:sz w:val="24"/>
          <w:szCs w:val="24"/>
        </w:rPr>
        <w:t xml:space="preserve"> учащихся с умственной отсталостью (интеллектуальными нарушениями) МБОУ «Первомайская СОШ» и учебным планом МБОУ «Первомайская СОШ»  на 2025-2026</w:t>
      </w:r>
      <w:r w:rsidRPr="00D63F3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33EFC" w:rsidRDefault="00133EFC" w:rsidP="00133E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 «Профильный труд»</w:t>
      </w:r>
      <w:r w:rsidRPr="00B72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D63F3C">
        <w:rPr>
          <w:rFonts w:ascii="Times New Roman" w:hAnsi="Times New Roman" w:cs="Times New Roman"/>
          <w:sz w:val="24"/>
          <w:szCs w:val="24"/>
        </w:rPr>
        <w:t xml:space="preserve"> 5-9 </w:t>
      </w:r>
      <w:r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E7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следующих разделов: пояснительная записка, планируемые результаты освоения учебного предмета, содержани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учебного предмета, тематическое планирование.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D942CC">
        <w:rPr>
          <w:rFonts w:ascii="Times New Roman" w:hAnsi="Times New Roman" w:cs="Times New Roman"/>
          <w:sz w:val="24"/>
          <w:szCs w:val="24"/>
        </w:rPr>
        <w:t>Цель изучения предмета "Профильный труд" заключается во всестороннем развитии личности обучающихся с умственной отсталостью (</w:t>
      </w:r>
      <w:proofErr w:type="gramStart"/>
      <w:r w:rsidRPr="00D942CC">
        <w:rPr>
          <w:rFonts w:ascii="Times New Roman" w:hAnsi="Times New Roman" w:cs="Times New Roman"/>
          <w:sz w:val="24"/>
          <w:szCs w:val="24"/>
        </w:rPr>
        <w:t>интеллектуальными</w:t>
      </w:r>
      <w:proofErr w:type="gramEnd"/>
      <w:r w:rsidRPr="00D942CC">
        <w:rPr>
          <w:rFonts w:ascii="Times New Roman" w:hAnsi="Times New Roman" w:cs="Times New Roman"/>
          <w:sz w:val="24"/>
          <w:szCs w:val="24"/>
        </w:rPr>
        <w:t xml:space="preserve"> нарушениям) в процессе формирования их трудовой культуры.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D942CC">
        <w:rPr>
          <w:rFonts w:ascii="Times New Roman" w:hAnsi="Times New Roman" w:cs="Times New Roman"/>
          <w:sz w:val="24"/>
          <w:szCs w:val="24"/>
        </w:rPr>
        <w:t xml:space="preserve">Учебный предмет "Профильный труд" должен способствовать решению следующих задач: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развитие социально ценных качеств личности (потребности в труде, трудолюбия, уважения к людям труда, общественной активности);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обучение обязательному общественно полезному, производительному труду;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подготовка обучающихся к выполнению необходимых и доступных видов труда дома, в семье и по месту жительства;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расширение знаний о материальной культуре как продукте творческой </w:t>
      </w:r>
      <w:proofErr w:type="spellStart"/>
      <w:r w:rsidRPr="00D942CC">
        <w:rPr>
          <w:rFonts w:ascii="Times New Roman" w:hAnsi="Times New Roman" w:cs="Times New Roman"/>
          <w:sz w:val="24"/>
          <w:szCs w:val="24"/>
        </w:rPr>
        <w:t>предметнопреобразующей</w:t>
      </w:r>
      <w:proofErr w:type="spellEnd"/>
      <w:r w:rsidRPr="00D942CC">
        <w:rPr>
          <w:rFonts w:ascii="Times New Roman" w:hAnsi="Times New Roman" w:cs="Times New Roman"/>
          <w:sz w:val="24"/>
          <w:szCs w:val="24"/>
        </w:rPr>
        <w:t xml:space="preserve"> деятельности человека;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D94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расширение культурного кругозора, обогащение знаний о культурно-исторических традициях в мире вещей;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>расширение знаний о материалах и их свойствах, технологиях использования;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коррекция и развитие познавательных психических процессов (восприятия, памяти, воображения, мышления, речи);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коррекция и развитие умственной деятельности (анализ, синтез, сравнение, классификация, обобщение);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>коррекция и развитие сенсомоторных процессов в процессе формирование практических умений;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развитие регулятивной функции деятельности (включающей </w:t>
      </w:r>
      <w:proofErr w:type="spellStart"/>
      <w:r w:rsidRPr="00D942C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D942CC">
        <w:rPr>
          <w:rFonts w:ascii="Times New Roman" w:hAnsi="Times New Roman" w:cs="Times New Roman"/>
          <w:sz w:val="24"/>
          <w:szCs w:val="24"/>
        </w:rPr>
        <w:t xml:space="preserve">, планирование, контроль и оценку действий и результатов деятельности в соответствии с поставленной целью); </w:t>
      </w:r>
    </w:p>
    <w:p w:rsidR="00133EFC" w:rsidRPr="00D942C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грамотности, умения работать с различными источниками информации; </w:t>
      </w:r>
    </w:p>
    <w:p w:rsidR="00133EFC" w:rsidRPr="00133EFC" w:rsidRDefault="00133EFC" w:rsidP="00133EFC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42CC">
        <w:rPr>
          <w:rFonts w:ascii="Times New Roman" w:hAnsi="Times New Roman" w:cs="Times New Roman"/>
          <w:sz w:val="24"/>
          <w:szCs w:val="24"/>
        </w:rPr>
        <w:t>формирование коммуникативной культуры, развитие активности, целенаправленности, инициативности.</w:t>
      </w:r>
    </w:p>
    <w:p w:rsidR="00133EFC" w:rsidRPr="00CC0E73" w:rsidRDefault="00133EFC" w:rsidP="00133E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E7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 программо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 изучение предмета «Профильный труд» в 5-6 классах предусмотрено 102 часа в год (3 часа в неделю), в 7</w:t>
      </w:r>
      <w:r w:rsidRPr="00CC0E73"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классах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усмотрено</w:t>
      </w:r>
      <w:r w:rsidRPr="00CC0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136 часов в год (4 часа в неделю).</w:t>
      </w:r>
    </w:p>
    <w:p w:rsidR="00133EFC" w:rsidRDefault="00133EFC" w:rsidP="00133EFC">
      <w:pPr>
        <w:spacing w:after="0"/>
        <w:ind w:left="-1134" w:right="-284" w:firstLine="283"/>
        <w:rPr>
          <w:rFonts w:ascii="Times New Roman" w:hAnsi="Times New Roman" w:cs="Times New Roman"/>
          <w:sz w:val="24"/>
          <w:szCs w:val="24"/>
        </w:rPr>
      </w:pPr>
    </w:p>
    <w:p w:rsidR="002671E3" w:rsidRDefault="002671E3"/>
    <w:sectPr w:rsidR="002671E3" w:rsidSect="00133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EFC"/>
    <w:rsid w:val="00133EFC"/>
    <w:rsid w:val="0026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E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4737126</dc:creator>
  <cp:keywords/>
  <dc:description/>
  <cp:lastModifiedBy>4737126</cp:lastModifiedBy>
  <cp:revision>2</cp:revision>
  <dcterms:created xsi:type="dcterms:W3CDTF">2025-09-29T08:32:00Z</dcterms:created>
  <dcterms:modified xsi:type="dcterms:W3CDTF">2025-09-29T08:39:00Z</dcterms:modified>
</cp:coreProperties>
</file>