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41" w:rsidRDefault="00173603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173603" w:rsidRDefault="00173603" w:rsidP="00173603">
      <w:pPr>
        <w:spacing w:after="0" w:line="280" w:lineRule="auto"/>
        <w:ind w:left="4249" w:right="0" w:hanging="4249"/>
        <w:jc w:val="center"/>
        <w:rPr>
          <w:b/>
        </w:rPr>
      </w:pPr>
      <w:r>
        <w:rPr>
          <w:b/>
        </w:rPr>
        <w:t>Аннотация к рабочей программе по «Изобразительному искусству»</w:t>
      </w:r>
    </w:p>
    <w:p w:rsidR="008C4541" w:rsidRDefault="00173603" w:rsidP="00173603">
      <w:pPr>
        <w:spacing w:after="0" w:line="280" w:lineRule="auto"/>
        <w:ind w:left="4249" w:right="0" w:hanging="4249"/>
        <w:jc w:val="center"/>
      </w:pPr>
      <w:r>
        <w:rPr>
          <w:b/>
        </w:rPr>
        <w:t>для учащихся 1-4 классов</w:t>
      </w:r>
    </w:p>
    <w:p w:rsidR="008C4541" w:rsidRDefault="00173603">
      <w:pPr>
        <w:ind w:left="0" w:right="13" w:firstLine="708"/>
      </w:pPr>
      <w:r>
        <w:t>Рабочая программа по предмету «Изобразительное искусство»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здоровья. Примерной адаптированной основной общ</w:t>
      </w:r>
      <w:r>
        <w:t xml:space="preserve">еобразовательной программы начального общего образования для обучающихся с ОВЗ 1 - 4 класса на основе ФГОС, в соответствии </w:t>
      </w:r>
      <w:proofErr w:type="gramStart"/>
      <w:r>
        <w:t>с  учебным</w:t>
      </w:r>
      <w:proofErr w:type="gramEnd"/>
      <w:r>
        <w:t xml:space="preserve"> планом МБОУ «Первомайская СОШ»</w:t>
      </w:r>
      <w:bookmarkStart w:id="0" w:name="_GoBack"/>
      <w:bookmarkEnd w:id="0"/>
      <w:r>
        <w:t xml:space="preserve">. </w:t>
      </w:r>
    </w:p>
    <w:p w:rsidR="008C4541" w:rsidRDefault="00173603">
      <w:pPr>
        <w:ind w:left="0" w:right="13" w:firstLine="708"/>
      </w:pPr>
      <w:r>
        <w:t xml:space="preserve">Рабочая программа по изобразительному искусству является частью </w:t>
      </w:r>
      <w:r>
        <w:t xml:space="preserve">АООП ООН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</w:t>
      </w:r>
    </w:p>
    <w:p w:rsidR="008C4541" w:rsidRDefault="00173603">
      <w:pPr>
        <w:spacing w:after="0" w:line="279" w:lineRule="auto"/>
        <w:ind w:left="0" w:right="51" w:firstLine="0"/>
        <w:jc w:val="left"/>
      </w:pPr>
      <w:r>
        <w:t xml:space="preserve">На учебный предмет «Изобразительное искусство» </w:t>
      </w:r>
      <w:proofErr w:type="gramStart"/>
      <w:r>
        <w:t>отводится  в</w:t>
      </w:r>
      <w:proofErr w:type="gramEnd"/>
      <w:r>
        <w:t xml:space="preserve"> 1 классе – 33часа в год  (1 час в неделю (33 учебных недели); во 2 - 4 классе - 34 часа в год (1 час в неделю (34 учебных недель. </w:t>
      </w:r>
      <w:r>
        <w:rPr>
          <w:b/>
          <w:i/>
        </w:rPr>
        <w:t xml:space="preserve">Всего: 135часов </w:t>
      </w:r>
    </w:p>
    <w:p w:rsidR="008C4541" w:rsidRDefault="00173603">
      <w:pPr>
        <w:ind w:left="0" w:right="13" w:firstLine="0"/>
      </w:pPr>
      <w:r>
        <w:t xml:space="preserve">  </w:t>
      </w:r>
      <w:r>
        <w:rPr>
          <w:b/>
        </w:rPr>
        <w:t xml:space="preserve">Цель </w:t>
      </w:r>
      <w:r>
        <w:t>изучения предмета заключается во всестороннем развитии личности обучающегося в процессе п</w:t>
      </w:r>
      <w:r>
        <w:t>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</w:t>
      </w:r>
      <w:r>
        <w:t>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</w:t>
      </w:r>
      <w:r>
        <w:t xml:space="preserve"> жизни.</w:t>
      </w:r>
      <w:r>
        <w:rPr>
          <w:b/>
        </w:rPr>
        <w:t xml:space="preserve"> Задачи изучения предмета:</w:t>
      </w:r>
      <w:r>
        <w:rPr>
          <w:rFonts w:ascii="Calibri" w:eastAsia="Calibri" w:hAnsi="Calibri" w:cs="Calibri"/>
          <w:sz w:val="22"/>
        </w:rPr>
        <w:t xml:space="preserve">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 xml:space="preserve">Воспитание интереса к изобразительному искусству. </w:t>
      </w:r>
      <w:r>
        <w:rPr>
          <w:rFonts w:ascii="Calibri" w:eastAsia="Calibri" w:hAnsi="Calibri" w:cs="Calibri"/>
          <w:sz w:val="22"/>
        </w:rPr>
        <w:t xml:space="preserve"> </w:t>
      </w:r>
    </w:p>
    <w:p w:rsidR="008C4541" w:rsidRDefault="00173603">
      <w:pPr>
        <w:numPr>
          <w:ilvl w:val="0"/>
          <w:numId w:val="1"/>
        </w:numPr>
        <w:ind w:right="13" w:hanging="360"/>
      </w:pPr>
      <w:proofErr w:type="gramStart"/>
      <w:r>
        <w:t>Раскрытие  значения</w:t>
      </w:r>
      <w:proofErr w:type="gramEnd"/>
      <w:r>
        <w:t xml:space="preserve"> изобразительного искусства в жизни человека 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 xml:space="preserve">Воспитание в детях эстетического чувства и понимания красоты окружающего мира, художественного вкуса. 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 xml:space="preserve">Формирование элементарных знаний о видах и жанрах изобразительного искусства искусствах. Расширение художественно-эстетического кругозора; 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 xml:space="preserve">Развитие эмоционального восприятия произведений искусства, умения анализировать </w:t>
      </w:r>
      <w:proofErr w:type="gramStart"/>
      <w:r>
        <w:t>их  содержание</w:t>
      </w:r>
      <w:proofErr w:type="gramEnd"/>
      <w:r>
        <w:t xml:space="preserve"> и формулировать сво</w:t>
      </w:r>
      <w:r>
        <w:t xml:space="preserve">его мнения о них.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 xml:space="preserve">Формирование знаний элементарных основ реалистического рисунка.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 xml:space="preserve">Обучение изобразительным техникам и </w:t>
      </w:r>
      <w:proofErr w:type="spellStart"/>
      <w:r>
        <w:t>приѐмам</w:t>
      </w:r>
      <w:proofErr w:type="spellEnd"/>
      <w:r>
        <w:t xml:space="preserve"> с использованием различных материалов, инструментов и приспособлений, в том числе экспериментирование и работа в нетрадиционных </w:t>
      </w:r>
      <w:r>
        <w:t xml:space="preserve">техниках.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 xml:space="preserve">Обучение разным видам изобразительной деятельности (рисованию, аппликации, лепке).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 xml:space="preserve">Обучение </w:t>
      </w:r>
      <w:proofErr w:type="gramStart"/>
      <w:r>
        <w:t>правилам  и</w:t>
      </w:r>
      <w:proofErr w:type="gramEnd"/>
      <w:r>
        <w:t xml:space="preserve"> законам композиции, </w:t>
      </w:r>
      <w:proofErr w:type="spellStart"/>
      <w:r>
        <w:t>цветоведения</w:t>
      </w:r>
      <w:proofErr w:type="spellEnd"/>
      <w:r>
        <w:t xml:space="preserve">, построения орнамента и др., применяемых в разных видах изобразительной деятельности. 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>Формирование умения</w:t>
      </w:r>
      <w:r>
        <w:t xml:space="preserve"> создавать простейшие художественные образы с натуры и по образцу, по памяти, представлению и воображению. 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 xml:space="preserve">Развитие умения выполнять тематические и декоративные композиции.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lastRenderedPageBreak/>
        <w:t xml:space="preserve"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 </w:t>
      </w:r>
    </w:p>
    <w:p w:rsidR="008C4541" w:rsidRDefault="00173603">
      <w:pPr>
        <w:spacing w:after="0" w:line="259" w:lineRule="auto"/>
        <w:ind w:left="0" w:right="7" w:firstLine="0"/>
        <w:jc w:val="right"/>
      </w:pPr>
      <w:r>
        <w:t>Коррекция недостатков психичес</w:t>
      </w:r>
      <w:r>
        <w:t xml:space="preserve">кого и физического развития обучающихся на </w:t>
      </w:r>
    </w:p>
    <w:p w:rsidR="008C4541" w:rsidRDefault="00173603">
      <w:pPr>
        <w:ind w:left="0" w:right="13" w:firstLine="0"/>
      </w:pPr>
      <w:r>
        <w:t xml:space="preserve">уроках изобразительного искусства заключается в следующем: </w:t>
      </w:r>
      <w:r>
        <w:rPr>
          <w:rFonts w:ascii="Calibri" w:eastAsia="Calibri" w:hAnsi="Calibri" w:cs="Calibri"/>
          <w:sz w:val="22"/>
        </w:rPr>
        <w:t xml:space="preserve"> </w:t>
      </w:r>
    </w:p>
    <w:p w:rsidR="008C4541" w:rsidRDefault="00173603">
      <w:pPr>
        <w:numPr>
          <w:ilvl w:val="0"/>
          <w:numId w:val="1"/>
        </w:numPr>
        <w:ind w:right="13" w:hanging="360"/>
      </w:pPr>
      <w:proofErr w:type="gramStart"/>
      <w:r>
        <w:t>коррекции познавательной деятельности</w:t>
      </w:r>
      <w:proofErr w:type="gramEnd"/>
      <w:r>
        <w:t xml:space="preserve"> учащихся путем систематического и целенаправленного воспитания и совершенствования у них правильного восприятия ф</w:t>
      </w:r>
      <w:r>
        <w:t xml:space="preserve">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>развитии аналитических способностей, умений сравнивать, обобщать; фор</w:t>
      </w:r>
      <w:r>
        <w:t xml:space="preserve">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>коррекции ручной моторики; улучшения зрительно-двигательной координации путем испол</w:t>
      </w:r>
      <w:r>
        <w:t xml:space="preserve">ьзования вариативных и многократно повторяющихся действий с применением разнообразных технических приемов рисования, лепки и выполнения аппликации.  </w:t>
      </w:r>
    </w:p>
    <w:p w:rsidR="008C4541" w:rsidRDefault="00173603">
      <w:pPr>
        <w:numPr>
          <w:ilvl w:val="0"/>
          <w:numId w:val="1"/>
        </w:numPr>
        <w:ind w:right="13" w:hanging="360"/>
      </w:pPr>
      <w:r>
        <w:t xml:space="preserve">развитие зрительной памяти, внимания, наблюдательности, образного мышления, представления и воображения. </w:t>
      </w:r>
      <w:r>
        <w:rPr>
          <w:rFonts w:ascii="Calibri" w:eastAsia="Calibri" w:hAnsi="Calibri" w:cs="Calibri"/>
          <w:b/>
          <w:sz w:val="22"/>
        </w:rPr>
        <w:t xml:space="preserve"> </w:t>
      </w:r>
    </w:p>
    <w:sectPr w:rsidR="008C4541">
      <w:pgSz w:w="11906" w:h="16838"/>
      <w:pgMar w:top="1135" w:right="846" w:bottom="166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75B37"/>
    <w:multiLevelType w:val="hybridMultilevel"/>
    <w:tmpl w:val="2E920A18"/>
    <w:lvl w:ilvl="0" w:tplc="7A825438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5469FC">
      <w:start w:val="1"/>
      <w:numFmt w:val="bullet"/>
      <w:lvlText w:val="o"/>
      <w:lvlJc w:val="left"/>
      <w:pPr>
        <w:ind w:left="1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A3672">
      <w:start w:val="1"/>
      <w:numFmt w:val="bullet"/>
      <w:lvlText w:val="▪"/>
      <w:lvlJc w:val="left"/>
      <w:pPr>
        <w:ind w:left="2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4D80E">
      <w:start w:val="1"/>
      <w:numFmt w:val="bullet"/>
      <w:lvlText w:val="•"/>
      <w:lvlJc w:val="left"/>
      <w:pPr>
        <w:ind w:left="2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6EA70">
      <w:start w:val="1"/>
      <w:numFmt w:val="bullet"/>
      <w:lvlText w:val="o"/>
      <w:lvlJc w:val="left"/>
      <w:pPr>
        <w:ind w:left="3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61B46">
      <w:start w:val="1"/>
      <w:numFmt w:val="bullet"/>
      <w:lvlText w:val="▪"/>
      <w:lvlJc w:val="left"/>
      <w:pPr>
        <w:ind w:left="4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2C7D8">
      <w:start w:val="1"/>
      <w:numFmt w:val="bullet"/>
      <w:lvlText w:val="•"/>
      <w:lvlJc w:val="left"/>
      <w:pPr>
        <w:ind w:left="4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DEC6F2">
      <w:start w:val="1"/>
      <w:numFmt w:val="bullet"/>
      <w:lvlText w:val="o"/>
      <w:lvlJc w:val="left"/>
      <w:pPr>
        <w:ind w:left="5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3A48A6">
      <w:start w:val="1"/>
      <w:numFmt w:val="bullet"/>
      <w:lvlText w:val="▪"/>
      <w:lvlJc w:val="left"/>
      <w:pPr>
        <w:ind w:left="6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41"/>
    <w:rsid w:val="00173603"/>
    <w:rsid w:val="008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2A976-2182-49B0-9D9D-8F6BA77D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69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Евенба</dc:creator>
  <cp:keywords/>
  <cp:lastModifiedBy>Галина Бауэр</cp:lastModifiedBy>
  <cp:revision>2</cp:revision>
  <dcterms:created xsi:type="dcterms:W3CDTF">2024-11-07T09:24:00Z</dcterms:created>
  <dcterms:modified xsi:type="dcterms:W3CDTF">2024-11-07T09:24:00Z</dcterms:modified>
</cp:coreProperties>
</file>