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AB9A" w14:textId="77777777" w:rsidR="00B1326A" w:rsidRDefault="00B1326A" w:rsidP="00B1326A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lock-63863455"/>
      <w:r w:rsidRPr="00B1326A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рабочей программе учебного предмета </w:t>
      </w:r>
    </w:p>
    <w:p w14:paraId="1A74C1F7" w14:textId="46BAA2A7" w:rsidR="00644131" w:rsidRPr="00B1326A" w:rsidRDefault="00B1326A" w:rsidP="00B1326A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«Геометрия» 10-11 класс (углубленный уровень)</w:t>
      </w:r>
    </w:p>
    <w:p w14:paraId="2E50B221" w14:textId="77777777" w:rsidR="003949CC" w:rsidRDefault="003949C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14:paraId="0C41DDF3" w14:textId="1CD83AB3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Геометрия является одним из базовых курсов на уровне среднего общего 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14:paraId="55EC761D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Цель освоения программы учебного курса «Геометрия» на углублённом уровне – развитие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14:paraId="6B7C1145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14:paraId="11AF8300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14:paraId="15413F17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14:paraId="031E0FA7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14:paraId="334B3948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14:paraId="67E1612A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14:paraId="4C596937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</w:t>
      </w:r>
      <w:r w:rsidRPr="00840063">
        <w:rPr>
          <w:rFonts w:ascii="Times New Roman" w:hAnsi="Times New Roman"/>
          <w:color w:val="000000"/>
          <w:sz w:val="28"/>
        </w:rPr>
        <w:lastRenderedPageBreak/>
        <w:t>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14:paraId="1D263E78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14:paraId="5F37531D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14:paraId="687C7159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14:paraId="1416F644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Переход к изучению геометрии на углублённом уровне позволяет:</w:t>
      </w:r>
    </w:p>
    <w:p w14:paraId="4FF23B5C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14:paraId="1ADC1C27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14:paraId="0930D4F2" w14:textId="77777777" w:rsidR="00644131" w:rsidRPr="00840063" w:rsidRDefault="00840063">
      <w:pPr>
        <w:spacing w:after="0" w:line="264" w:lineRule="auto"/>
        <w:ind w:firstLine="600"/>
        <w:jc w:val="both"/>
      </w:pPr>
      <w:bookmarkStart w:id="1" w:name="04eb6aa7-7a2b-4c78-a285-c233698ad3f6"/>
      <w:r w:rsidRPr="00840063">
        <w:rPr>
          <w:rFonts w:ascii="Times New Roman" w:hAnsi="Times New Roman"/>
          <w:color w:val="000000"/>
          <w:sz w:val="28"/>
        </w:rPr>
        <w:t>На изучение учебного курса «Геометрия» на углублённом уровне отводится 20</w:t>
      </w:r>
      <w:r>
        <w:rPr>
          <w:rFonts w:ascii="Times New Roman" w:hAnsi="Times New Roman"/>
          <w:color w:val="000000"/>
          <w:sz w:val="28"/>
        </w:rPr>
        <w:t>1</w:t>
      </w:r>
      <w:r w:rsidRPr="00840063">
        <w:rPr>
          <w:rFonts w:ascii="Times New Roman" w:hAnsi="Times New Roman"/>
          <w:color w:val="000000"/>
          <w:sz w:val="28"/>
        </w:rPr>
        <w:t xml:space="preserve"> час: в 10 классе – 102 часа (3 часа в нед</w:t>
      </w:r>
      <w:r>
        <w:rPr>
          <w:rFonts w:ascii="Times New Roman" w:hAnsi="Times New Roman"/>
          <w:color w:val="000000"/>
          <w:sz w:val="28"/>
        </w:rPr>
        <w:t>елю), в 11 классе – 99</w:t>
      </w:r>
      <w:r w:rsidRPr="00840063">
        <w:rPr>
          <w:rFonts w:ascii="Times New Roman" w:hAnsi="Times New Roman"/>
          <w:color w:val="000000"/>
          <w:sz w:val="28"/>
        </w:rPr>
        <w:t xml:space="preserve"> часа (3 часа в неделю). </w:t>
      </w:r>
      <w:bookmarkEnd w:id="1"/>
    </w:p>
    <w:p w14:paraId="3165F40C" w14:textId="77777777" w:rsidR="00644131" w:rsidRPr="00840063" w:rsidRDefault="00644131">
      <w:pPr>
        <w:sectPr w:rsidR="00644131" w:rsidRPr="00840063">
          <w:pgSz w:w="11906" w:h="16383"/>
          <w:pgMar w:top="1134" w:right="850" w:bottom="1134" w:left="1701" w:header="720" w:footer="720" w:gutter="0"/>
          <w:cols w:space="720"/>
        </w:sectPr>
      </w:pPr>
    </w:p>
    <w:p w14:paraId="2F5049AD" w14:textId="77777777" w:rsidR="00644131" w:rsidRPr="00840063" w:rsidRDefault="00840063">
      <w:pPr>
        <w:spacing w:after="0" w:line="264" w:lineRule="auto"/>
        <w:ind w:left="120"/>
        <w:jc w:val="both"/>
      </w:pPr>
      <w:bookmarkStart w:id="2" w:name="block-63863456"/>
      <w:bookmarkEnd w:id="0"/>
      <w:r w:rsidRPr="0084006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3627391B" w14:textId="77777777" w:rsidR="00644131" w:rsidRPr="00840063" w:rsidRDefault="00644131">
      <w:pPr>
        <w:spacing w:after="0" w:line="264" w:lineRule="auto"/>
        <w:ind w:left="120"/>
        <w:jc w:val="both"/>
      </w:pPr>
    </w:p>
    <w:p w14:paraId="19C690AF" w14:textId="77777777" w:rsidR="00644131" w:rsidRPr="00840063" w:rsidRDefault="00840063">
      <w:pPr>
        <w:spacing w:after="0" w:line="264" w:lineRule="auto"/>
        <w:ind w:left="12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10 КЛАСС</w:t>
      </w:r>
    </w:p>
    <w:p w14:paraId="71A9552D" w14:textId="77777777" w:rsidR="00644131" w:rsidRPr="00840063" w:rsidRDefault="00644131">
      <w:pPr>
        <w:spacing w:after="0" w:line="264" w:lineRule="auto"/>
        <w:ind w:left="120"/>
        <w:jc w:val="both"/>
      </w:pPr>
    </w:p>
    <w:p w14:paraId="083583C1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Прямые и плоскости в пространстве</w:t>
      </w:r>
    </w:p>
    <w:p w14:paraId="080C45E1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14:paraId="59E17625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</w:t>
      </w:r>
      <w:proofErr w:type="spellStart"/>
      <w:r w:rsidRPr="00840063">
        <w:rPr>
          <w:rFonts w:ascii="Times New Roman" w:hAnsi="Times New Roman"/>
          <w:color w:val="000000"/>
          <w:sz w:val="28"/>
        </w:rPr>
        <w:t>сонаправленными</w:t>
      </w:r>
      <w:proofErr w:type="spellEnd"/>
      <w:r w:rsidRPr="00840063">
        <w:rPr>
          <w:rFonts w:ascii="Times New Roman" w:hAnsi="Times New Roman"/>
          <w:color w:val="000000"/>
          <w:sz w:val="28"/>
        </w:rPr>
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14:paraId="397E4621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14:paraId="3C552DEA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14:paraId="2ACF4040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Многогранники</w:t>
      </w:r>
    </w:p>
    <w:p w14:paraId="6BE0B3B6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840063">
        <w:rPr>
          <w:rFonts w:ascii="Times New Roman" w:hAnsi="Times New Roman"/>
          <w:color w:val="000000"/>
          <w:sz w:val="28"/>
        </w:rPr>
        <w:t xml:space="preserve"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840063">
        <w:rPr>
          <w:rFonts w:ascii="Times New Roman" w:hAnsi="Times New Roman"/>
          <w:color w:val="000000"/>
          <w:sz w:val="28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</w:t>
      </w:r>
      <w:r w:rsidRPr="00840063">
        <w:rPr>
          <w:rFonts w:ascii="Times New Roman" w:hAnsi="Times New Roman"/>
          <w:color w:val="000000"/>
          <w:sz w:val="28"/>
        </w:rPr>
        <w:lastRenderedPageBreak/>
        <w:t xml:space="preserve">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14:paraId="265B2C81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14:paraId="12C70D2F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14:paraId="79518004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14:paraId="46A8FF48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840063">
        <w:rPr>
          <w:rFonts w:ascii="Times New Roman" w:hAnsi="Times New Roman"/>
          <w:color w:val="000000"/>
          <w:sz w:val="28"/>
        </w:rPr>
        <w:t>сонаправленные</w:t>
      </w:r>
      <w:proofErr w:type="spellEnd"/>
      <w:r w:rsidRPr="00840063">
        <w:rPr>
          <w:rFonts w:ascii="Times New Roman" w:hAnsi="Times New Roman"/>
          <w:color w:val="000000"/>
          <w:sz w:val="28"/>
        </w:rPr>
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</w:t>
      </w:r>
      <w:proofErr w:type="spellStart"/>
      <w:r w:rsidRPr="00840063">
        <w:rPr>
          <w:rFonts w:ascii="Times New Roman" w:hAnsi="Times New Roman"/>
          <w:color w:val="000000"/>
          <w:sz w:val="28"/>
        </w:rPr>
        <w:t>компланарности</w:t>
      </w:r>
      <w:proofErr w:type="spellEnd"/>
      <w:r w:rsidRPr="00840063">
        <w:rPr>
          <w:rFonts w:ascii="Times New Roman" w:hAnsi="Times New Roman"/>
          <w:color w:val="000000"/>
          <w:sz w:val="28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14:paraId="5C56414D" w14:textId="77777777" w:rsidR="00644131" w:rsidRPr="00840063" w:rsidRDefault="00840063">
      <w:pPr>
        <w:spacing w:after="0" w:line="264" w:lineRule="auto"/>
        <w:ind w:left="12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11 КЛАСС</w:t>
      </w:r>
    </w:p>
    <w:p w14:paraId="74140022" w14:textId="77777777" w:rsidR="00644131" w:rsidRPr="00840063" w:rsidRDefault="00644131">
      <w:pPr>
        <w:spacing w:after="0" w:line="264" w:lineRule="auto"/>
        <w:ind w:left="120"/>
        <w:jc w:val="both"/>
      </w:pPr>
    </w:p>
    <w:p w14:paraId="3E561E66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Тела вращения</w:t>
      </w:r>
    </w:p>
    <w:p w14:paraId="08D90740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14:paraId="08F7CDB6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шара и шарового сегмента. </w:t>
      </w:r>
    </w:p>
    <w:p w14:paraId="259B8015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описанного около сферы, сферы, вписанной в многогранник или тело вращения. </w:t>
      </w:r>
    </w:p>
    <w:p w14:paraId="598D6B9C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lastRenderedPageBreak/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использованием стереометрических методов.</w:t>
      </w:r>
    </w:p>
    <w:p w14:paraId="2166328A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14:paraId="68AD9D11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14:paraId="676F7335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14:paraId="39A3B6E2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Движения в пространстве</w:t>
      </w:r>
    </w:p>
    <w:p w14:paraId="58ABD4E4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14:paraId="53131208" w14:textId="77777777" w:rsidR="00644131" w:rsidRPr="00840063" w:rsidRDefault="00644131">
      <w:pPr>
        <w:sectPr w:rsidR="00644131" w:rsidRPr="00840063">
          <w:pgSz w:w="11906" w:h="16383"/>
          <w:pgMar w:top="1134" w:right="850" w:bottom="1134" w:left="1701" w:header="720" w:footer="720" w:gutter="0"/>
          <w:cols w:space="720"/>
        </w:sectPr>
      </w:pPr>
    </w:p>
    <w:p w14:paraId="1DA7A9A1" w14:textId="77777777" w:rsidR="00644131" w:rsidRPr="00840063" w:rsidRDefault="00840063">
      <w:pPr>
        <w:spacing w:after="0" w:line="264" w:lineRule="auto"/>
        <w:ind w:left="120"/>
        <w:jc w:val="both"/>
      </w:pPr>
      <w:bookmarkStart w:id="3" w:name="block-63863459"/>
      <w:bookmarkEnd w:id="2"/>
      <w:r w:rsidRPr="0084006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14:paraId="44234E78" w14:textId="77777777" w:rsidR="00644131" w:rsidRPr="00840063" w:rsidRDefault="00644131">
      <w:pPr>
        <w:spacing w:after="0" w:line="264" w:lineRule="auto"/>
        <w:ind w:left="120"/>
        <w:jc w:val="both"/>
      </w:pPr>
    </w:p>
    <w:p w14:paraId="1986284A" w14:textId="77777777" w:rsidR="00644131" w:rsidRPr="00840063" w:rsidRDefault="00840063">
      <w:pPr>
        <w:spacing w:after="0" w:line="264" w:lineRule="auto"/>
        <w:ind w:left="12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AC4586D" w14:textId="77777777" w:rsidR="00644131" w:rsidRPr="00840063" w:rsidRDefault="00644131">
      <w:pPr>
        <w:spacing w:after="0" w:line="264" w:lineRule="auto"/>
        <w:ind w:left="120"/>
        <w:jc w:val="both"/>
      </w:pPr>
    </w:p>
    <w:p w14:paraId="69813A9E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14:paraId="1DB2A441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695417D2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14:paraId="5A22B4B2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007AEF9A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14:paraId="07469FBF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3B6B09BA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1460F16A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661A1A37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5) физическое воспитание:</w:t>
      </w:r>
    </w:p>
    <w:p w14:paraId="126C9E5A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6C03AB86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6) трудовое воспитание:</w:t>
      </w:r>
    </w:p>
    <w:p w14:paraId="63D822CC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840063">
        <w:rPr>
          <w:rFonts w:ascii="Times New Roman" w:hAnsi="Times New Roman"/>
          <w:color w:val="000000"/>
          <w:sz w:val="28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75BBD455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14:paraId="41CDB41E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0B83CAD4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14:paraId="5A08D804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205409B7" w14:textId="77777777" w:rsidR="00644131" w:rsidRPr="00840063" w:rsidRDefault="00644131">
      <w:pPr>
        <w:spacing w:after="0" w:line="264" w:lineRule="auto"/>
        <w:ind w:left="120"/>
        <w:jc w:val="both"/>
      </w:pPr>
    </w:p>
    <w:p w14:paraId="53057969" w14:textId="77777777" w:rsidR="00644131" w:rsidRPr="00840063" w:rsidRDefault="00840063">
      <w:pPr>
        <w:spacing w:after="0" w:line="264" w:lineRule="auto"/>
        <w:ind w:left="12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40F995F" w14:textId="77777777" w:rsidR="00644131" w:rsidRPr="00840063" w:rsidRDefault="00644131">
      <w:pPr>
        <w:spacing w:after="0" w:line="264" w:lineRule="auto"/>
        <w:ind w:left="120"/>
        <w:jc w:val="both"/>
      </w:pPr>
    </w:p>
    <w:p w14:paraId="357B9E64" w14:textId="77777777" w:rsidR="00644131" w:rsidRPr="00840063" w:rsidRDefault="00840063">
      <w:pPr>
        <w:spacing w:after="0" w:line="264" w:lineRule="auto"/>
        <w:ind w:left="12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627823BD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5FFF974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811B148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9CADE57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16C07883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0DC0950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445E2618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AE82D13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6816213E" w14:textId="77777777" w:rsidR="00644131" w:rsidRPr="00840063" w:rsidRDefault="00840063" w:rsidP="00FC6C36">
      <w:pPr>
        <w:spacing w:after="0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40644BB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6F87816A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C7CA449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4B76A33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B71ECA9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14:paraId="3C90E9D5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E677370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14:paraId="01C4481D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14:paraId="620F2B64" w14:textId="77777777" w:rsidR="00644131" w:rsidRPr="00840063" w:rsidRDefault="00644131">
      <w:pPr>
        <w:spacing w:after="0" w:line="264" w:lineRule="auto"/>
        <w:ind w:left="120"/>
        <w:jc w:val="both"/>
      </w:pPr>
    </w:p>
    <w:p w14:paraId="7B0097A2" w14:textId="77777777" w:rsidR="00644131" w:rsidRPr="00840063" w:rsidRDefault="00840063">
      <w:pPr>
        <w:spacing w:after="0" w:line="264" w:lineRule="auto"/>
        <w:ind w:left="12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60C61FCE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Общение:</w:t>
      </w:r>
    </w:p>
    <w:p w14:paraId="2BBF08B7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5ABE1704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985D9AE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2EFCD143" w14:textId="77777777" w:rsidR="00644131" w:rsidRPr="00840063" w:rsidRDefault="00644131">
      <w:pPr>
        <w:spacing w:after="0" w:line="264" w:lineRule="auto"/>
        <w:ind w:left="120"/>
        <w:jc w:val="both"/>
      </w:pPr>
    </w:p>
    <w:p w14:paraId="33F4C424" w14:textId="77777777" w:rsidR="00644131" w:rsidRPr="00840063" w:rsidRDefault="00840063">
      <w:pPr>
        <w:spacing w:after="0" w:line="264" w:lineRule="auto"/>
        <w:ind w:left="12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501579E3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62F1C704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06CBE37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16CA350D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6661EAF1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557F1ABB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08316974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6AA741BB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D91A4C9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76B848B" w14:textId="77777777" w:rsidR="00644131" w:rsidRPr="00840063" w:rsidRDefault="00644131">
      <w:pPr>
        <w:spacing w:after="0" w:line="264" w:lineRule="auto"/>
        <w:ind w:left="120"/>
        <w:jc w:val="both"/>
      </w:pPr>
    </w:p>
    <w:p w14:paraId="02C893F4" w14:textId="77777777" w:rsidR="00644131" w:rsidRPr="00840063" w:rsidRDefault="00840063">
      <w:pPr>
        <w:spacing w:after="0" w:line="264" w:lineRule="auto"/>
        <w:ind w:left="120"/>
        <w:jc w:val="both"/>
      </w:pPr>
      <w:r w:rsidRPr="00840063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14:paraId="63E0A7BE" w14:textId="77777777" w:rsidR="00644131" w:rsidRPr="00840063" w:rsidRDefault="00644131">
      <w:pPr>
        <w:spacing w:after="0" w:line="264" w:lineRule="auto"/>
        <w:ind w:left="120"/>
        <w:jc w:val="both"/>
      </w:pPr>
    </w:p>
    <w:p w14:paraId="3C901565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К концу </w:t>
      </w:r>
      <w:r w:rsidRPr="00840063">
        <w:rPr>
          <w:rFonts w:ascii="Times New Roman" w:hAnsi="Times New Roman"/>
          <w:b/>
          <w:color w:val="000000"/>
          <w:sz w:val="28"/>
        </w:rPr>
        <w:t>10 класса</w:t>
      </w:r>
      <w:r w:rsidRPr="00840063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7E918759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14:paraId="3002625C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применять аксиомы стереометрии и следствия из них при решении геометрических задач;</w:t>
      </w:r>
    </w:p>
    <w:p w14:paraId="6684352B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14:paraId="78F892FA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</w:p>
    <w:p w14:paraId="732B7149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свободно оперировать понятиями, связанными с многогранниками;</w:t>
      </w:r>
    </w:p>
    <w:p w14:paraId="64A5F015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lastRenderedPageBreak/>
        <w:t>свободно распознавать основные виды многогранников (призма, пирамида, прямоугольный параллелепипед, куб);</w:t>
      </w:r>
    </w:p>
    <w:p w14:paraId="4CF84B7E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классифицировать многогранники, выбирая основания для классификации;</w:t>
      </w:r>
    </w:p>
    <w:p w14:paraId="6C74EFE5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свободно оперировать понятиями, связанными с сечением многогранников плоскостью;</w:t>
      </w:r>
    </w:p>
    <w:p w14:paraId="5D241D33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14:paraId="4D8114DA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14:paraId="6C09DB8A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вычислять площади поверхностей многогранников (призма, пирамида), геометрических тел с применением формул;</w:t>
      </w:r>
    </w:p>
    <w:p w14:paraId="51382FFF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14:paraId="73963502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свободно оперировать понятиями, соответствующими векторам и координатам в пространстве;</w:t>
      </w:r>
    </w:p>
    <w:p w14:paraId="647C72BA" w14:textId="77777777" w:rsidR="00644131" w:rsidRDefault="0084006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над векторами;</w:t>
      </w:r>
    </w:p>
    <w:p w14:paraId="154A4415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14:paraId="5D228C6E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14:paraId="117237A6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14:paraId="65CD8D0E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14:paraId="19A9434E" w14:textId="77777777" w:rsidR="00644131" w:rsidRPr="00840063" w:rsidRDefault="00840063">
      <w:pPr>
        <w:numPr>
          <w:ilvl w:val="0"/>
          <w:numId w:val="1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14:paraId="0D87CC6C" w14:textId="77777777" w:rsidR="00644131" w:rsidRPr="00840063" w:rsidRDefault="00840063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К концу </w:t>
      </w:r>
      <w:r w:rsidRPr="00840063">
        <w:rPr>
          <w:rFonts w:ascii="Times New Roman" w:hAnsi="Times New Roman"/>
          <w:b/>
          <w:color w:val="000000"/>
          <w:sz w:val="28"/>
        </w:rPr>
        <w:t>11 класса</w:t>
      </w:r>
      <w:r w:rsidRPr="00840063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2DBA10D8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14:paraId="5624FE7E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оперировать понятиями, связанными с телами вращения: цилиндром, конусом, сферой и шаром;</w:t>
      </w:r>
    </w:p>
    <w:p w14:paraId="64440150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распознавать тела вращения (цилиндр, конус, сфера и шар) и объяснять способы получения тел вращения;</w:t>
      </w:r>
    </w:p>
    <w:p w14:paraId="1FF3363A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классифицировать взаимное расположение сферы и плоскости;</w:t>
      </w:r>
    </w:p>
    <w:p w14:paraId="50741294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14:paraId="0FF9AADC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14:paraId="781C6D65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вычислять соотношения между площадями поверхностей и объёмами подобных тел;</w:t>
      </w:r>
    </w:p>
    <w:p w14:paraId="759DB3B9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14:paraId="3E04C01C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14:paraId="574ACE68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свободно оперировать понятием вектор в пространстве;</w:t>
      </w:r>
    </w:p>
    <w:p w14:paraId="6BDD5C9F" w14:textId="77777777" w:rsidR="00644131" w:rsidRDefault="0084006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операции над векторами;</w:t>
      </w:r>
    </w:p>
    <w:p w14:paraId="26372EBC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задавать плоскость уравнением в декартовой системе координат;</w:t>
      </w:r>
    </w:p>
    <w:p w14:paraId="2E089639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14:paraId="1A77DDD4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свободно оперировать понятиями, связанными с движением в пространстве, знать свойства движений;</w:t>
      </w:r>
    </w:p>
    <w:p w14:paraId="0385CEAF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14:paraId="3F56B9AF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строить сечения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14:paraId="7D1E4B8F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14:paraId="0E4596C0" w14:textId="77777777" w:rsidR="00644131" w:rsidRDefault="0084006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доказывать геометрические утверждения;</w:t>
      </w:r>
    </w:p>
    <w:p w14:paraId="1EB50983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14:paraId="223A9E30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нахождение геометрических величин;</w:t>
      </w:r>
    </w:p>
    <w:p w14:paraId="3DD368BC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применять программные средства и электронно-коммуникационные системы при решении стереометрических задач;</w:t>
      </w:r>
    </w:p>
    <w:p w14:paraId="7265D135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14:paraId="4717C116" w14:textId="77777777" w:rsidR="00644131" w:rsidRPr="00840063" w:rsidRDefault="00840063">
      <w:pPr>
        <w:numPr>
          <w:ilvl w:val="0"/>
          <w:numId w:val="2"/>
        </w:numPr>
        <w:spacing w:after="0" w:line="264" w:lineRule="auto"/>
        <w:jc w:val="both"/>
      </w:pPr>
      <w:r w:rsidRPr="00840063">
        <w:rPr>
          <w:rFonts w:ascii="Times New Roman" w:hAnsi="Times New Roman"/>
          <w:color w:val="000000"/>
          <w:sz w:val="28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14:paraId="755732F2" w14:textId="77777777" w:rsidR="00644131" w:rsidRPr="00840063" w:rsidRDefault="00644131">
      <w:pPr>
        <w:sectPr w:rsidR="00644131" w:rsidRPr="00840063">
          <w:pgSz w:w="11906" w:h="16383"/>
          <w:pgMar w:top="1134" w:right="850" w:bottom="1134" w:left="1701" w:header="720" w:footer="720" w:gutter="0"/>
          <w:cols w:space="720"/>
        </w:sectPr>
      </w:pPr>
    </w:p>
    <w:p w14:paraId="2D4A5278" w14:textId="77777777" w:rsidR="00644131" w:rsidRDefault="00840063">
      <w:pPr>
        <w:spacing w:after="0"/>
        <w:ind w:left="120"/>
      </w:pPr>
      <w:bookmarkStart w:id="4" w:name="block-63863457"/>
      <w:bookmarkEnd w:id="3"/>
      <w:r w:rsidRPr="0084006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74A9672" w14:textId="77777777" w:rsidR="00644131" w:rsidRDefault="0084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644131" w14:paraId="7D89F97D" w14:textId="77777777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7A468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F00B26" w14:textId="77777777" w:rsidR="00644131" w:rsidRDefault="0064413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87870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C612D0B" w14:textId="77777777" w:rsidR="00644131" w:rsidRDefault="0064413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9B5F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97B78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6973BE" w14:textId="77777777" w:rsidR="00644131" w:rsidRDefault="00644131">
            <w:pPr>
              <w:spacing w:after="0"/>
              <w:ind w:left="135"/>
            </w:pPr>
          </w:p>
        </w:tc>
      </w:tr>
      <w:tr w:rsidR="00644131" w14:paraId="01F238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53CD4" w14:textId="77777777" w:rsidR="00644131" w:rsidRDefault="00644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B53C6" w14:textId="77777777" w:rsidR="00644131" w:rsidRDefault="00644131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A79CD10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BCBB8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C71EB6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618AD8" w14:textId="77777777" w:rsidR="00644131" w:rsidRDefault="00644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183690" w14:textId="77777777" w:rsidR="00644131" w:rsidRDefault="00644131"/>
        </w:tc>
      </w:tr>
      <w:tr w:rsidR="00644131" w14:paraId="650333B8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445D7A2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3264C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C81081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D1FB24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406D417" w14:textId="77777777" w:rsidR="00644131" w:rsidRDefault="00840063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097E224F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46E410F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C3FAE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1D3CF86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5CD354C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0C829AED" w14:textId="77777777" w:rsidR="00644131" w:rsidRDefault="00840063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3574785C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46F6EA9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398E7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 в пространстве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E5D7FCD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3FCC9E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73DB0C51" w14:textId="77777777" w:rsidR="00644131" w:rsidRDefault="00840063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147B05CD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503A41D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D3FA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 в пространстве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F7EF1DC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4114DC2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26E0ADDF" w14:textId="77777777" w:rsidR="00644131" w:rsidRDefault="00840063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195720F5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4E9A4F6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4282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BE48FC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A6C563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934CADC" w14:textId="77777777" w:rsidR="00644131" w:rsidRDefault="00840063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08A2896A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E9811F9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6556C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737F38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885DC5C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2635AE4" w14:textId="77777777" w:rsidR="00644131" w:rsidRDefault="00840063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7E065185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5E7E5DE7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5622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в пространстве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AF42A77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340E1A6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C18C9E7" w14:textId="77777777" w:rsidR="00644131" w:rsidRDefault="00840063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45789570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53725AC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1105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AAD5643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46D3351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2FA76FCB" w14:textId="77777777" w:rsidR="00644131" w:rsidRDefault="00840063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https://math-ege.sdamgia.ru/prob-catalog</w:t>
              </w:r>
            </w:hyperlink>
          </w:p>
        </w:tc>
      </w:tr>
      <w:tr w:rsidR="00644131" w14:paraId="293C65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09C999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887B93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9DA3E0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3489E5A9" w14:textId="77777777" w:rsidR="00644131" w:rsidRDefault="00644131"/>
        </w:tc>
      </w:tr>
    </w:tbl>
    <w:p w14:paraId="0D1A4869" w14:textId="77777777" w:rsidR="00644131" w:rsidRDefault="00644131">
      <w:pPr>
        <w:sectPr w:rsidR="00644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589CF1" w14:textId="77777777" w:rsidR="00644131" w:rsidRDefault="0084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644131" w14:paraId="62BB0324" w14:textId="77777777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9974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7C59F4" w14:textId="77777777" w:rsidR="00644131" w:rsidRDefault="0064413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3A81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A4CBB5" w14:textId="77777777" w:rsidR="00644131" w:rsidRDefault="0064413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7A59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0751B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D7A3FD" w14:textId="77777777" w:rsidR="00644131" w:rsidRDefault="00644131">
            <w:pPr>
              <w:spacing w:after="0"/>
              <w:ind w:left="135"/>
            </w:pPr>
          </w:p>
        </w:tc>
      </w:tr>
      <w:tr w:rsidR="00644131" w14:paraId="61EB10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745AF0" w14:textId="77777777" w:rsidR="00644131" w:rsidRDefault="00644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D18160" w14:textId="77777777" w:rsidR="00644131" w:rsidRDefault="00644131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D380F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3C7EC7" w14:textId="77777777" w:rsidR="00644131" w:rsidRDefault="00644131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6FD85E59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A8762A" w14:textId="77777777" w:rsidR="00644131" w:rsidRDefault="00644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A1096" w14:textId="77777777" w:rsidR="00644131" w:rsidRDefault="00644131"/>
        </w:tc>
      </w:tr>
      <w:tr w:rsidR="00644131" w14:paraId="6B460573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1E3E4D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CE3795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37538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D8C3A61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07A8A170" w14:textId="77777777" w:rsidR="00644131" w:rsidRDefault="00840063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54C5959E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84BFCB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2B071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B0A7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218E4C28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6B0C5FD6" w14:textId="77777777" w:rsidR="00644131" w:rsidRDefault="00840063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77DE5F28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B09B86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F4E1E5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8B0628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5777D8A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2BBFCB13" w14:textId="77777777" w:rsidR="00644131" w:rsidRDefault="00840063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4A63BFE2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8F577C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008C5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13F1C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542ECD3C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22845954" w14:textId="77777777" w:rsidR="00644131" w:rsidRDefault="00840063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618DDCE5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FC52F2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AF7E4D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Площади поверхности и объёмы круглых тел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8D4F9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D32A12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A5C49F4" w14:textId="77777777" w:rsidR="00644131" w:rsidRDefault="00840063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381034F4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A60336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A1CE8F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7E4EB8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299EAB9B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472A2D14" w14:textId="77777777" w:rsidR="00644131" w:rsidRDefault="00840063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44131" w14:paraId="1F3962C1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0CC429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228AE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3835D6" w14:textId="77777777" w:rsidR="00644131" w:rsidRDefault="00840063" w:rsidP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3E760BC3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51AE1A72" w14:textId="77777777" w:rsidR="00644131" w:rsidRDefault="00840063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https://math-ege.sdamgia.ru/prob-catalog</w:t>
              </w:r>
            </w:hyperlink>
          </w:p>
        </w:tc>
      </w:tr>
      <w:tr w:rsidR="00644131" w14:paraId="1A585E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8E49B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8AE2BB9" w14:textId="77777777" w:rsidR="00644131" w:rsidRPr="00840063" w:rsidRDefault="00840063" w:rsidP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3CD02E0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9818F04" w14:textId="77777777" w:rsidR="00644131" w:rsidRDefault="00644131"/>
        </w:tc>
      </w:tr>
    </w:tbl>
    <w:p w14:paraId="4B22AAE3" w14:textId="77777777" w:rsidR="00644131" w:rsidRDefault="00644131">
      <w:pPr>
        <w:sectPr w:rsidR="00644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029093" w14:textId="77777777" w:rsidR="00644131" w:rsidRDefault="00840063">
      <w:pPr>
        <w:spacing w:after="0"/>
        <w:ind w:left="120"/>
      </w:pPr>
      <w:bookmarkStart w:id="5" w:name="block-6386345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970FD2A" w14:textId="77777777" w:rsidR="00644131" w:rsidRDefault="0084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18"/>
        <w:gridCol w:w="1982"/>
        <w:gridCol w:w="1512"/>
        <w:gridCol w:w="2005"/>
      </w:tblGrid>
      <w:tr w:rsidR="00644131" w14:paraId="26D05468" w14:textId="7777777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D231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27828B" w14:textId="77777777" w:rsidR="00644131" w:rsidRDefault="0064413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C7E4E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A4C2DD" w14:textId="77777777" w:rsidR="00644131" w:rsidRDefault="0064413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D46F6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C38BF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DCE415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6EEAB" w14:textId="77777777" w:rsidR="00644131" w:rsidRDefault="00BE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проведения</w:t>
            </w:r>
          </w:p>
          <w:p w14:paraId="6C9EE551" w14:textId="77777777" w:rsidR="00644131" w:rsidRDefault="00644131">
            <w:pPr>
              <w:spacing w:after="0"/>
              <w:ind w:left="135"/>
            </w:pPr>
          </w:p>
        </w:tc>
      </w:tr>
      <w:tr w:rsidR="00644131" w14:paraId="5D2ED9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42D68D" w14:textId="77777777" w:rsidR="00644131" w:rsidRDefault="00644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D9E9D" w14:textId="77777777" w:rsidR="00644131" w:rsidRDefault="00644131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D2ABA2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33A709" w14:textId="77777777" w:rsidR="00644131" w:rsidRDefault="00644131">
            <w:pPr>
              <w:spacing w:after="0"/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79BC156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54DB82" w14:textId="77777777" w:rsidR="00644131" w:rsidRDefault="00644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75C6D9" w14:textId="77777777" w:rsidR="00644131" w:rsidRDefault="00644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A2449" w14:textId="77777777" w:rsidR="00644131" w:rsidRDefault="00644131"/>
        </w:tc>
      </w:tr>
      <w:tr w:rsidR="00644131" w14:paraId="47BA479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68C8D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E3DA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5C0A73C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ADC61AC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39BB1C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70075F6" w14:textId="77777777" w:rsidR="00644131" w:rsidRDefault="00644131">
            <w:pPr>
              <w:spacing w:after="0"/>
              <w:ind w:left="135"/>
            </w:pPr>
          </w:p>
        </w:tc>
      </w:tr>
      <w:tr w:rsidR="00644131" w14:paraId="669C9DF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58606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79B1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C84F63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3E5FB9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8F27DE5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9D47515" w14:textId="77777777" w:rsidR="00644131" w:rsidRDefault="00644131">
            <w:pPr>
              <w:spacing w:after="0"/>
              <w:ind w:left="135"/>
            </w:pPr>
          </w:p>
        </w:tc>
      </w:tr>
      <w:tr w:rsidR="00644131" w14:paraId="05A0A31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65DA6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7DBE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03B57BA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FA14042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82AD49C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E2B13B9" w14:textId="77777777" w:rsidR="00644131" w:rsidRDefault="00644131">
            <w:pPr>
              <w:spacing w:after="0"/>
              <w:ind w:left="135"/>
            </w:pPr>
          </w:p>
        </w:tc>
      </w:tr>
      <w:tr w:rsidR="00644131" w14:paraId="5A3550E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9E293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0C84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72F16FD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491DCA6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ACAA625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B54AB1D" w14:textId="77777777" w:rsidR="00644131" w:rsidRDefault="00644131">
            <w:pPr>
              <w:spacing w:after="0"/>
              <w:ind w:left="135"/>
            </w:pPr>
          </w:p>
        </w:tc>
      </w:tr>
      <w:tr w:rsidR="00644131" w14:paraId="020E6CB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6E625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ED5E9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F20F14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DD451DB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5553972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18979B2" w14:textId="77777777" w:rsidR="00644131" w:rsidRDefault="00644131">
            <w:pPr>
              <w:spacing w:after="0"/>
              <w:ind w:left="135"/>
            </w:pPr>
          </w:p>
        </w:tc>
      </w:tr>
      <w:tr w:rsidR="00644131" w14:paraId="0EC2E3E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6E8F0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145B3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E8BCC40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427A69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02DD122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8BCD1A1" w14:textId="77777777" w:rsidR="00644131" w:rsidRDefault="00644131">
            <w:pPr>
              <w:spacing w:after="0"/>
              <w:ind w:left="135"/>
            </w:pPr>
          </w:p>
        </w:tc>
      </w:tr>
      <w:tr w:rsidR="00644131" w14:paraId="567F00D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AD192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A2AD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73AF6E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C1F434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665C813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9B95857" w14:textId="77777777" w:rsidR="00644131" w:rsidRDefault="00644131">
            <w:pPr>
              <w:spacing w:after="0"/>
              <w:ind w:left="135"/>
            </w:pPr>
          </w:p>
        </w:tc>
      </w:tr>
      <w:tr w:rsidR="00644131" w14:paraId="58C7ECB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4FD5B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62A90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5BBDCA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18CC24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006EE9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4FC2945" w14:textId="77777777" w:rsidR="00644131" w:rsidRDefault="00644131">
            <w:pPr>
              <w:spacing w:after="0"/>
              <w:ind w:left="135"/>
            </w:pPr>
          </w:p>
        </w:tc>
      </w:tr>
      <w:tr w:rsidR="00644131" w14:paraId="396F0DBB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D03E1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A882B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прямых и плоскостей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B76999C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FEFD42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EAADE3E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C1CD6F3" w14:textId="77777777" w:rsidR="00644131" w:rsidRDefault="00644131">
            <w:pPr>
              <w:spacing w:after="0"/>
              <w:ind w:left="135"/>
            </w:pPr>
          </w:p>
        </w:tc>
      </w:tr>
      <w:tr w:rsidR="00644131" w14:paraId="21304EF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6E968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1797B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4EE459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3F18162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2FD7546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088F51F" w14:textId="77777777" w:rsidR="00644131" w:rsidRDefault="00644131">
            <w:pPr>
              <w:spacing w:after="0"/>
              <w:ind w:left="135"/>
            </w:pPr>
          </w:p>
        </w:tc>
      </w:tr>
      <w:tr w:rsidR="00644131" w14:paraId="55E921C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518BF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30684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BCDC348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FC9660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C5B7E85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D1190B3" w14:textId="77777777" w:rsidR="00644131" w:rsidRDefault="00644131">
            <w:pPr>
              <w:spacing w:after="0"/>
              <w:ind w:left="135"/>
            </w:pPr>
          </w:p>
        </w:tc>
      </w:tr>
      <w:tr w:rsidR="00644131" w14:paraId="63871F7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C2C28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EE947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638100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FCC929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620C33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1ECC67B" w14:textId="77777777" w:rsidR="00644131" w:rsidRDefault="00644131">
            <w:pPr>
              <w:spacing w:after="0"/>
              <w:ind w:left="135"/>
            </w:pPr>
          </w:p>
        </w:tc>
      </w:tr>
      <w:tr w:rsidR="00644131" w14:paraId="2804B3D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CE2C2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1E3C2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B0B7DC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2E49E7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79F57E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6FB0BE9" w14:textId="77777777" w:rsidR="00644131" w:rsidRDefault="00644131">
            <w:pPr>
              <w:spacing w:after="0"/>
              <w:ind w:left="135"/>
            </w:pPr>
          </w:p>
        </w:tc>
      </w:tr>
      <w:tr w:rsidR="00644131" w14:paraId="6CDB4DA6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7378B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C2217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4E472A6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B0EF6D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81F5F5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699FF13" w14:textId="77777777" w:rsidR="00644131" w:rsidRDefault="00644131">
            <w:pPr>
              <w:spacing w:after="0"/>
              <w:ind w:left="135"/>
            </w:pPr>
          </w:p>
        </w:tc>
      </w:tr>
      <w:tr w:rsidR="00644131" w14:paraId="2C4B365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3EB9A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57903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0E0422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656B8B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7FA446A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71F7153" w14:textId="77777777" w:rsidR="00644131" w:rsidRDefault="00644131">
            <w:pPr>
              <w:spacing w:after="0"/>
              <w:ind w:left="135"/>
            </w:pPr>
          </w:p>
        </w:tc>
      </w:tr>
      <w:tr w:rsidR="00644131" w14:paraId="1249EF8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6FD85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B07F9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CFDC62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EA7B92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37812F3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07BA3DC" w14:textId="77777777" w:rsidR="00644131" w:rsidRDefault="00644131">
            <w:pPr>
              <w:spacing w:after="0"/>
              <w:ind w:left="135"/>
            </w:pPr>
          </w:p>
        </w:tc>
      </w:tr>
      <w:tr w:rsidR="00644131" w14:paraId="7F946F5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763E1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8FFD4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DBB2B1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070678B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341321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72A5F3E" w14:textId="77777777" w:rsidR="00644131" w:rsidRDefault="00644131">
            <w:pPr>
              <w:spacing w:after="0"/>
              <w:ind w:left="135"/>
            </w:pPr>
          </w:p>
        </w:tc>
      </w:tr>
      <w:tr w:rsidR="00644131" w14:paraId="09E7B5B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7F4D3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137D4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1879091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8C1C84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D2CBE61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8907BBB" w14:textId="77777777" w:rsidR="00644131" w:rsidRDefault="00644131">
            <w:pPr>
              <w:spacing w:after="0"/>
              <w:ind w:left="135"/>
            </w:pPr>
          </w:p>
        </w:tc>
      </w:tr>
      <w:tr w:rsidR="00644131" w14:paraId="2FD53DB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33D05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CEB7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7729EE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347003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5E071A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E7529E6" w14:textId="77777777" w:rsidR="00644131" w:rsidRDefault="00644131">
            <w:pPr>
              <w:spacing w:after="0"/>
              <w:ind w:left="135"/>
            </w:pPr>
          </w:p>
        </w:tc>
      </w:tr>
      <w:tr w:rsidR="00644131" w14:paraId="2DB70128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AE45B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45C7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C4BE77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6FACC5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E7D195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041F73E" w14:textId="77777777" w:rsidR="00644131" w:rsidRDefault="00644131">
            <w:pPr>
              <w:spacing w:after="0"/>
              <w:ind w:left="135"/>
            </w:pPr>
          </w:p>
        </w:tc>
      </w:tr>
      <w:tr w:rsidR="00644131" w14:paraId="5271A7D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B42A47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6E252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Повторение планиметрии: Теорема о пропорциональных отрезках. </w:t>
            </w: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AE55FA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C932086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3537785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41CDDB1" w14:textId="77777777" w:rsidR="00644131" w:rsidRDefault="00644131">
            <w:pPr>
              <w:spacing w:after="0"/>
              <w:ind w:left="135"/>
            </w:pPr>
          </w:p>
        </w:tc>
      </w:tr>
      <w:tr w:rsidR="00644131" w14:paraId="2AEDF47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41D4F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35E4C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Повторение планиметрии: Теорема Менелая. Расчеты в сечениях на выносных чертежах.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развития планиметрии и стереометрии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95525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485A1E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5A23A1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B9B969D" w14:textId="77777777" w:rsidR="00644131" w:rsidRDefault="00644131">
            <w:pPr>
              <w:spacing w:after="0"/>
              <w:ind w:left="135"/>
            </w:pPr>
          </w:p>
        </w:tc>
      </w:tr>
      <w:tr w:rsidR="00644131" w14:paraId="77238986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C7E3C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B0B4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Контрольная работа "Аксиомы стереометрии. Сечения"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B6BD05F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225ADD9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A8B0F83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3DED879" w14:textId="77777777" w:rsidR="00644131" w:rsidRDefault="00644131">
            <w:pPr>
              <w:spacing w:after="0"/>
              <w:ind w:left="135"/>
            </w:pPr>
          </w:p>
        </w:tc>
      </w:tr>
      <w:tr w:rsidR="00644131" w14:paraId="2A5684D8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5FC547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00856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прямых в пространстве. Скрещивающиеся прямые. Признаки скрещивающихся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в пространстве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9ECB96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990E54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6B7C3BC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2DCC3F6" w14:textId="77777777" w:rsidR="00644131" w:rsidRDefault="00644131">
            <w:pPr>
              <w:spacing w:after="0"/>
              <w:ind w:left="135"/>
            </w:pPr>
          </w:p>
        </w:tc>
      </w:tr>
      <w:tr w:rsidR="00644131" w14:paraId="79C4C35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330917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0A127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Лемма о пересечении параллельных прямых плоскостью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E63414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0CC91D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303DCC4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639281E" w14:textId="77777777" w:rsidR="00644131" w:rsidRDefault="00644131">
            <w:pPr>
              <w:spacing w:after="0"/>
              <w:ind w:left="135"/>
            </w:pPr>
          </w:p>
        </w:tc>
      </w:tr>
      <w:tr w:rsidR="00644131" w14:paraId="5CBCABD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87B70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56547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Параллельность трех прямых. Теорема о трёх параллельных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скрещивающихся прямых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18B378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4DEDF2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522FD1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A52FCE4" w14:textId="77777777" w:rsidR="00644131" w:rsidRDefault="00644131">
            <w:pPr>
              <w:spacing w:after="0"/>
              <w:ind w:left="135"/>
            </w:pPr>
          </w:p>
        </w:tc>
      </w:tr>
      <w:tr w:rsidR="00644131" w14:paraId="2C05CD1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1A32F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34831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Параллельное проектирование. Основные свойства параллельного проектирования.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разных фигур в параллельной проекции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1953453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4053AA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7A8108E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58FE309" w14:textId="77777777" w:rsidR="00644131" w:rsidRDefault="00644131">
            <w:pPr>
              <w:spacing w:after="0"/>
              <w:ind w:left="135"/>
            </w:pPr>
          </w:p>
        </w:tc>
      </w:tr>
      <w:tr w:rsidR="00644131" w14:paraId="30E967D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9A299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AB38A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Центральная проекция. Угол с </w:t>
            </w:r>
            <w:proofErr w:type="spellStart"/>
            <w:r w:rsidRPr="00840063"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сторонами. </w:t>
            </w:r>
            <w:r>
              <w:rPr>
                <w:rFonts w:ascii="Times New Roman" w:hAnsi="Times New Roman"/>
                <w:color w:val="000000"/>
                <w:sz w:val="24"/>
              </w:rPr>
              <w:t>Угол между прямыми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50690C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7ECB506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EE990C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1631354" w14:textId="77777777" w:rsidR="00644131" w:rsidRDefault="00644131">
            <w:pPr>
              <w:spacing w:after="0"/>
              <w:ind w:left="135"/>
            </w:pPr>
          </w:p>
        </w:tc>
      </w:tr>
      <w:tr w:rsidR="00644131" w14:paraId="210207F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41734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05245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090F4FD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413522B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44427A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5B2A21D" w14:textId="77777777" w:rsidR="00644131" w:rsidRDefault="00644131">
            <w:pPr>
              <w:spacing w:after="0"/>
              <w:ind w:left="135"/>
            </w:pPr>
          </w:p>
        </w:tc>
      </w:tr>
      <w:tr w:rsidR="00644131" w14:paraId="779C470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F7F82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8BCB2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параллельности прямой и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56BFD8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AE9666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7095E46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D725E67" w14:textId="77777777" w:rsidR="00644131" w:rsidRDefault="00644131">
            <w:pPr>
              <w:spacing w:after="0"/>
              <w:ind w:left="135"/>
            </w:pPr>
          </w:p>
        </w:tc>
      </w:tr>
      <w:tr w:rsidR="00644131" w14:paraId="77A4F2C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5D6E19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5827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37B9AE0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7F1565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089648E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1E34A44" w14:textId="77777777" w:rsidR="00644131" w:rsidRDefault="00644131">
            <w:pPr>
              <w:spacing w:after="0"/>
              <w:ind w:left="135"/>
            </w:pPr>
          </w:p>
        </w:tc>
      </w:tr>
      <w:tr w:rsidR="00644131" w14:paraId="2796267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0202F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77631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Построение сечения, проходящего через данную прямую на чертеже и параллельного другой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отношений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0BE412B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DD6E2C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7C6525F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E52BFD5" w14:textId="77777777" w:rsidR="00644131" w:rsidRDefault="00644131">
            <w:pPr>
              <w:spacing w:after="0"/>
              <w:ind w:left="135"/>
            </w:pPr>
          </w:p>
        </w:tc>
      </w:tr>
      <w:tr w:rsidR="00644131" w14:paraId="488E88F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4FA0F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FF55B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Параллельная проекция, применение для построения сечений куба и параллелепипеда.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параллелепипеда и призмы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5D49007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6A65302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5CB2DDF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EAB9C0D" w14:textId="77777777" w:rsidR="00644131" w:rsidRDefault="00644131">
            <w:pPr>
              <w:spacing w:after="0"/>
              <w:ind w:left="135"/>
            </w:pPr>
          </w:p>
        </w:tc>
      </w:tr>
      <w:tr w:rsidR="00644131" w14:paraId="4966EFB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2981D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5DBB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CAB869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B578A7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8683D91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20EB5F2" w14:textId="77777777" w:rsidR="00644131" w:rsidRDefault="00644131">
            <w:pPr>
              <w:spacing w:after="0"/>
              <w:ind w:left="135"/>
            </w:pPr>
          </w:p>
        </w:tc>
      </w:tr>
      <w:tr w:rsidR="00644131" w14:paraId="2B74AAD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06069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66AB3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1A82B3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B8DF2A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FA2FA8A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A723C01" w14:textId="77777777" w:rsidR="00644131" w:rsidRDefault="00644131">
            <w:pPr>
              <w:spacing w:after="0"/>
              <w:ind w:left="135"/>
            </w:pPr>
          </w:p>
        </w:tc>
      </w:tr>
      <w:tr w:rsidR="00644131" w14:paraId="45D636A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CB921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1345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2326E6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3C191F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408E3EF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41CF454" w14:textId="77777777" w:rsidR="00644131" w:rsidRDefault="00644131">
            <w:pPr>
              <w:spacing w:after="0"/>
              <w:ind w:left="135"/>
            </w:pPr>
          </w:p>
        </w:tc>
      </w:tr>
      <w:tr w:rsidR="00644131" w14:paraId="35EBED0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FC3D8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0293E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плоскостей: об отрезках параллельных прямых, заключённых между параллельными плоскостями; о пересечении прямой с двумя параллельными плоскостями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4CB363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2ECD92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3531425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5388FA8" w14:textId="77777777" w:rsidR="00644131" w:rsidRDefault="00644131">
            <w:pPr>
              <w:spacing w:after="0"/>
              <w:ind w:left="135"/>
            </w:pPr>
          </w:p>
        </w:tc>
      </w:tr>
      <w:tr w:rsidR="00644131" w14:paraId="4826622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F227C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DA4A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Повторение: теорема Пифагора на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1D2C24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D742AA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C95728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C579CC6" w14:textId="77777777" w:rsidR="00644131" w:rsidRDefault="00644131">
            <w:pPr>
              <w:spacing w:after="0"/>
              <w:ind w:left="135"/>
            </w:pPr>
          </w:p>
        </w:tc>
      </w:tr>
      <w:tr w:rsidR="00644131" w14:paraId="65DD7A3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9110C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D26C9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тригонометрия прямоугольного треугольника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805E95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5D4FC2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6DB412F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460850F" w14:textId="77777777" w:rsidR="00644131" w:rsidRDefault="00644131">
            <w:pPr>
              <w:spacing w:after="0"/>
              <w:ind w:left="135"/>
            </w:pPr>
          </w:p>
        </w:tc>
      </w:tr>
      <w:tr w:rsidR="00644131" w14:paraId="09334AD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A7AF0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1BDB0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Свойства куба и прямоугольного параллелепипеда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006DA63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1F4CC7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754325D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41D0AC7" w14:textId="77777777" w:rsidR="00644131" w:rsidRDefault="00644131">
            <w:pPr>
              <w:spacing w:after="0"/>
              <w:ind w:left="135"/>
            </w:pPr>
          </w:p>
        </w:tc>
      </w:tr>
      <w:tr w:rsidR="00644131" w14:paraId="0C905B9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CAC5B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FCC6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20895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941C23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AC4C299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96A42C5" w14:textId="77777777" w:rsidR="00644131" w:rsidRDefault="00644131">
            <w:pPr>
              <w:spacing w:after="0"/>
              <w:ind w:left="135"/>
            </w:pPr>
          </w:p>
        </w:tc>
      </w:tr>
      <w:tr w:rsidR="00644131" w14:paraId="4D7181E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1618B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E865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B355083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75E8A6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0EF8E71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13871C5" w14:textId="77777777" w:rsidR="00644131" w:rsidRDefault="00644131">
            <w:pPr>
              <w:spacing w:after="0"/>
              <w:ind w:left="135"/>
            </w:pPr>
          </w:p>
        </w:tc>
      </w:tr>
      <w:tr w:rsidR="00644131" w14:paraId="3A9716D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919E57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4292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25B83D3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BDD1A9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C51934F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08CF4C7" w14:textId="77777777" w:rsidR="00644131" w:rsidRDefault="00644131">
            <w:pPr>
              <w:spacing w:after="0"/>
              <w:ind w:left="135"/>
            </w:pPr>
          </w:p>
        </w:tc>
      </w:tr>
      <w:tr w:rsidR="00644131" w14:paraId="42A0E6B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52FCF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F2EA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6E7D5C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5CC1C72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26C1C26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880DCBC" w14:textId="77777777" w:rsidR="00644131" w:rsidRDefault="00644131">
            <w:pPr>
              <w:spacing w:after="0"/>
              <w:ind w:left="135"/>
            </w:pPr>
          </w:p>
        </w:tc>
      </w:tr>
      <w:tr w:rsidR="00644131" w14:paraId="1713EAB6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C10E0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4A1F9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206AF77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586322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84019A1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E240657" w14:textId="77777777" w:rsidR="00644131" w:rsidRDefault="00644131">
            <w:pPr>
              <w:spacing w:after="0"/>
              <w:ind w:left="135"/>
            </w:pPr>
          </w:p>
        </w:tc>
      </w:tr>
      <w:tr w:rsidR="00644131" w14:paraId="544F908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1FF6F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518FE8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70AAA00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F2878F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EB6B4E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2474C87" w14:textId="77777777" w:rsidR="00644131" w:rsidRDefault="00644131">
            <w:pPr>
              <w:spacing w:after="0"/>
              <w:ind w:left="135"/>
            </w:pPr>
          </w:p>
        </w:tc>
      </w:tr>
      <w:tr w:rsidR="00644131" w14:paraId="549B9F2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67D7A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8978E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F6AE86C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36335C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013C6A6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1B8AB96" w14:textId="77777777" w:rsidR="00644131" w:rsidRDefault="00644131">
            <w:pPr>
              <w:spacing w:after="0"/>
              <w:ind w:left="135"/>
            </w:pPr>
          </w:p>
        </w:tc>
      </w:tr>
      <w:tr w:rsidR="00644131" w14:paraId="1EDE950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35E9E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AD5A7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3C32B0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15690B2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0F9DEBF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CE31663" w14:textId="77777777" w:rsidR="00644131" w:rsidRDefault="00644131">
            <w:pPr>
              <w:spacing w:after="0"/>
              <w:ind w:left="135"/>
            </w:pPr>
          </w:p>
        </w:tc>
      </w:tr>
      <w:tr w:rsidR="00644131" w14:paraId="71926BC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07145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32FC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 (прямая и обратная)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D6DDD83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AD79EB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CF1A2AF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CFAEE3C" w14:textId="77777777" w:rsidR="00644131" w:rsidRDefault="00644131">
            <w:pPr>
              <w:spacing w:after="0"/>
              <w:ind w:left="135"/>
            </w:pPr>
          </w:p>
        </w:tc>
      </w:tr>
      <w:tr w:rsidR="00644131" w14:paraId="5F7E66E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3CC3F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700D9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 (прямая и обратная)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828530F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E07323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51DC0DE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17CE587" w14:textId="77777777" w:rsidR="00644131" w:rsidRDefault="00644131">
            <w:pPr>
              <w:spacing w:after="0"/>
              <w:ind w:left="135"/>
            </w:pPr>
          </w:p>
        </w:tc>
      </w:tr>
      <w:tr w:rsidR="00644131" w14:paraId="17DD8A0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3F67B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BAF1B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скрещивающимися прямыми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9F9526F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CDC4BE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A59E0F9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5187F6F" w14:textId="77777777" w:rsidR="00644131" w:rsidRDefault="00644131">
            <w:pPr>
              <w:spacing w:after="0"/>
              <w:ind w:left="135"/>
            </w:pPr>
          </w:p>
        </w:tc>
      </w:tr>
      <w:tr w:rsidR="00644131" w14:paraId="413E1F6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054467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DE1A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767CE3D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45FE7E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E51735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5C2E7AA" w14:textId="77777777" w:rsidR="00644131" w:rsidRDefault="00644131">
            <w:pPr>
              <w:spacing w:after="0"/>
              <w:ind w:left="135"/>
            </w:pPr>
          </w:p>
        </w:tc>
      </w:tr>
      <w:tr w:rsidR="00644131" w14:paraId="7BD4836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487B0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5957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564A83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196FF1C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8C5A293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0FAAD3C" w14:textId="77777777" w:rsidR="00644131" w:rsidRDefault="00644131">
            <w:pPr>
              <w:spacing w:after="0"/>
              <w:ind w:left="135"/>
            </w:pPr>
          </w:p>
        </w:tc>
      </w:tr>
      <w:tr w:rsidR="00644131" w14:paraId="0935800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C0FD0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6BE0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A58C0D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2FAC9A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A17F4D2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418099C" w14:textId="77777777" w:rsidR="00644131" w:rsidRDefault="00644131">
            <w:pPr>
              <w:spacing w:after="0"/>
              <w:ind w:left="135"/>
            </w:pPr>
          </w:p>
        </w:tc>
      </w:tr>
      <w:tr w:rsidR="00644131" w14:paraId="679ACA9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7DB55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346F7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E64295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395013B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65D09A1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A472D20" w14:textId="77777777" w:rsidR="00644131" w:rsidRDefault="00644131">
            <w:pPr>
              <w:spacing w:after="0"/>
              <w:ind w:left="135"/>
            </w:pPr>
          </w:p>
        </w:tc>
      </w:tr>
      <w:tr w:rsidR="00644131" w14:paraId="124E576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5BC66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6F6F8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Симметрия в пространстве относительно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симметрий в многогранниках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8CD5F9C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9D9C38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22E11E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C7226FC" w14:textId="77777777" w:rsidR="00644131" w:rsidRDefault="00644131">
            <w:pPr>
              <w:spacing w:after="0"/>
              <w:ind w:left="135"/>
            </w:pPr>
          </w:p>
        </w:tc>
      </w:tr>
      <w:tr w:rsidR="00644131" w14:paraId="50A92F0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7B092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B83CD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B9C0666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BAE300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4744BA4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C868BAC" w14:textId="77777777" w:rsidR="00644131" w:rsidRDefault="00644131">
            <w:pPr>
              <w:spacing w:after="0"/>
              <w:ind w:left="135"/>
            </w:pPr>
          </w:p>
        </w:tc>
      </w:tr>
      <w:tr w:rsidR="00644131" w14:paraId="2E37466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7F29B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128F3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23CE4B1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51E423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4DF8271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D9BD496" w14:textId="77777777" w:rsidR="00644131" w:rsidRDefault="00644131">
            <w:pPr>
              <w:spacing w:after="0"/>
              <w:ind w:left="135"/>
            </w:pPr>
          </w:p>
        </w:tc>
      </w:tr>
      <w:tr w:rsidR="00644131" w14:paraId="6C9A36C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95857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2DCCB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0147CCD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D048DE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2C4B10E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EC953A1" w14:textId="77777777" w:rsidR="00644131" w:rsidRDefault="00644131">
            <w:pPr>
              <w:spacing w:after="0"/>
              <w:ind w:left="135"/>
            </w:pPr>
          </w:p>
        </w:tc>
      </w:tr>
      <w:tr w:rsidR="00644131" w14:paraId="2F8EB07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33803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A088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Способы опустить перпендикуляры: симметрия, сдвиг точки по параллельной прямой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6B71C4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9C5CBA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423A90D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7194591" w14:textId="77777777" w:rsidR="00644131" w:rsidRDefault="00644131">
            <w:pPr>
              <w:spacing w:after="0"/>
              <w:ind w:left="135"/>
            </w:pPr>
          </w:p>
        </w:tc>
      </w:tr>
      <w:tr w:rsidR="00644131" w14:paraId="01467C3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1437B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B598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Сдвиг по непараллельной прямой, изменение расстояний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29754C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29C5F7C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4080849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332DC9E" w14:textId="77777777" w:rsidR="00644131" w:rsidRDefault="00644131">
            <w:pPr>
              <w:spacing w:after="0"/>
              <w:ind w:left="135"/>
            </w:pPr>
          </w:p>
        </w:tc>
      </w:tr>
      <w:tr w:rsidR="00644131" w14:paraId="7B4C8E9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18AD6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09385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7E8318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1C06F2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E7592C6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F8C7AB6" w14:textId="77777777" w:rsidR="00644131" w:rsidRDefault="00644131">
            <w:pPr>
              <w:spacing w:after="0"/>
              <w:ind w:left="135"/>
            </w:pPr>
          </w:p>
        </w:tc>
      </w:tr>
      <w:tr w:rsidR="00644131" w14:paraId="0ABF2D3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06A459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BC96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Повторение: угол между прямыми на плоскости, тригонометрия в произвольном треугольнике, теорема косинусов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ACAD49B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24B03C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2DC5EA7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B280E73" w14:textId="77777777" w:rsidR="00644131" w:rsidRDefault="00644131">
            <w:pPr>
              <w:spacing w:after="0"/>
              <w:ind w:left="135"/>
            </w:pPr>
          </w:p>
        </w:tc>
      </w:tr>
      <w:tr w:rsidR="00644131" w14:paraId="7F60929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357B5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A21A3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Повторение: угол между скрещивающимися прямыми в пространстве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7919F3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EE5277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826DB5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5B86DFF" w14:textId="77777777" w:rsidR="00644131" w:rsidRDefault="00644131">
            <w:pPr>
              <w:spacing w:after="0"/>
              <w:ind w:left="135"/>
            </w:pPr>
          </w:p>
        </w:tc>
      </w:tr>
      <w:tr w:rsidR="00644131" w14:paraId="42E3F7C6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E5C67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A871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11D2D0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75493A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2B10CB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D409D6B" w14:textId="77777777" w:rsidR="00644131" w:rsidRDefault="00644131">
            <w:pPr>
              <w:spacing w:after="0"/>
              <w:ind w:left="135"/>
            </w:pPr>
          </w:p>
        </w:tc>
      </w:tr>
      <w:tr w:rsidR="00644131" w14:paraId="623E4DD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A541F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0952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Двугранный угол. Свойство линейных углов двугранного угла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6C776C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D256AB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F7AE87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933C5F6" w14:textId="77777777" w:rsidR="00644131" w:rsidRDefault="00644131">
            <w:pPr>
              <w:spacing w:after="0"/>
              <w:ind w:left="135"/>
            </w:pPr>
          </w:p>
        </w:tc>
      </w:tr>
      <w:tr w:rsidR="00644131" w14:paraId="366EFDD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3C813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6654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0D88BD7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E79ADA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D07540E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D307115" w14:textId="77777777" w:rsidR="00644131" w:rsidRDefault="00644131">
            <w:pPr>
              <w:spacing w:after="0"/>
              <w:ind w:left="135"/>
            </w:pPr>
          </w:p>
        </w:tc>
      </w:tr>
      <w:tr w:rsidR="00644131" w14:paraId="5CF4833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0DA27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F466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BDD226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D7DB7B7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AFDA95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05661D9" w14:textId="77777777" w:rsidR="00644131" w:rsidRDefault="00644131">
            <w:pPr>
              <w:spacing w:after="0"/>
              <w:ind w:left="135"/>
            </w:pPr>
          </w:p>
        </w:tc>
      </w:tr>
      <w:tr w:rsidR="00644131" w14:paraId="36F3DBE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5BD15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9EA90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C2883DB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95757F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6D6EF8E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EB0FD58" w14:textId="77777777" w:rsidR="00644131" w:rsidRDefault="00644131">
            <w:pPr>
              <w:spacing w:after="0"/>
              <w:ind w:left="135"/>
            </w:pPr>
          </w:p>
        </w:tc>
      </w:tr>
      <w:tr w:rsidR="00644131" w14:paraId="003CE76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47287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771D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207D39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14D63E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0FF8902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63812FB" w14:textId="77777777" w:rsidR="00644131" w:rsidRDefault="00644131">
            <w:pPr>
              <w:spacing w:after="0"/>
              <w:ind w:left="135"/>
            </w:pPr>
          </w:p>
        </w:tc>
      </w:tr>
      <w:tr w:rsidR="00644131" w14:paraId="5CF2A00B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86011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451F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Стереометрические и прикладные задачи, связанные со взаимным расположением прямых и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829D9C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893BD92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6DC5891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E3E73F1" w14:textId="77777777" w:rsidR="00644131" w:rsidRDefault="00644131">
            <w:pPr>
              <w:spacing w:after="0"/>
              <w:ind w:left="135"/>
            </w:pPr>
          </w:p>
        </w:tc>
      </w:tr>
      <w:tr w:rsidR="00644131" w14:paraId="58CE15C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F2A86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257AD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05A316F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F2741E6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017CE79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C58E174" w14:textId="77777777" w:rsidR="00644131" w:rsidRDefault="00644131">
            <w:pPr>
              <w:spacing w:after="0"/>
              <w:ind w:left="135"/>
            </w:pPr>
          </w:p>
        </w:tc>
      </w:tr>
      <w:tr w:rsidR="00644131" w14:paraId="014F48D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25553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22EF7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Пара параллельных плоскостей на скрещивающихся прямых, расстояние между скрещивающимися прямыми в простых ситуациях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A107E70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5CF7E2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4288F57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30FD446" w14:textId="77777777" w:rsidR="00644131" w:rsidRDefault="00644131">
            <w:pPr>
              <w:spacing w:after="0"/>
              <w:ind w:left="135"/>
            </w:pPr>
          </w:p>
        </w:tc>
      </w:tr>
      <w:tr w:rsidR="00644131" w14:paraId="7A79D1A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AA178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665F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691E58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61F6C8C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E93FE0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E85B4E7" w14:textId="77777777" w:rsidR="00644131" w:rsidRDefault="00644131">
            <w:pPr>
              <w:spacing w:after="0"/>
              <w:ind w:left="135"/>
            </w:pPr>
          </w:p>
        </w:tc>
      </w:tr>
      <w:tr w:rsidR="00644131" w14:paraId="26E2249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6C649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C7B08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9E8AAE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DF09D2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2C9E771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6C0A0B6" w14:textId="77777777" w:rsidR="00644131" w:rsidRDefault="00644131">
            <w:pPr>
              <w:spacing w:after="0"/>
              <w:ind w:left="135"/>
            </w:pPr>
          </w:p>
        </w:tc>
      </w:tr>
      <w:tr w:rsidR="00644131" w14:paraId="0E627A9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A33AE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6AB2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Трёхгранный угол, 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9B08960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493070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781B1F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5955ECB" w14:textId="77777777" w:rsidR="00644131" w:rsidRDefault="00644131">
            <w:pPr>
              <w:spacing w:after="0"/>
              <w:ind w:left="135"/>
            </w:pPr>
          </w:p>
        </w:tc>
      </w:tr>
      <w:tr w:rsidR="00644131" w14:paraId="63191A9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05114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57DC8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Элементы сферической геометрии: геодезические линии на Земле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A672E2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3629FD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99A660D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349D911" w14:textId="77777777" w:rsidR="00644131" w:rsidRDefault="00644131">
            <w:pPr>
              <w:spacing w:after="0"/>
              <w:ind w:left="135"/>
            </w:pPr>
          </w:p>
        </w:tc>
      </w:tr>
      <w:tr w:rsidR="00644131" w14:paraId="74B4C50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1D321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8BC5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Контрольная работа "Углы и расстояния"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BFEDAE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B1FD23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ECF5D3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43808C3" w14:textId="77777777" w:rsidR="00644131" w:rsidRDefault="00644131">
            <w:pPr>
              <w:spacing w:after="0"/>
              <w:ind w:left="135"/>
            </w:pPr>
          </w:p>
        </w:tc>
      </w:tr>
      <w:tr w:rsidR="00644131" w14:paraId="1C19508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F7937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1ABEE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Систематизация знаний "Многогранник и его элементы"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D8D7F90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8637056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9D94F7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0CB2362" w14:textId="77777777" w:rsidR="00644131" w:rsidRDefault="00644131">
            <w:pPr>
              <w:spacing w:after="0"/>
              <w:ind w:left="135"/>
            </w:pPr>
          </w:p>
        </w:tc>
      </w:tr>
      <w:tr w:rsidR="00644131" w14:paraId="51DBE058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3404E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D811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Пирамида. Виды пирамид. Правильная пирамида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B3E2167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994425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7C2AA6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20EEE61" w14:textId="77777777" w:rsidR="00644131" w:rsidRDefault="00644131">
            <w:pPr>
              <w:spacing w:after="0"/>
              <w:ind w:left="135"/>
            </w:pPr>
          </w:p>
        </w:tc>
      </w:tr>
      <w:tr w:rsidR="00644131" w14:paraId="252B3C3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3A796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FE0FA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Призма. Прямая и наклонная призмы.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Правильная призма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C767CCF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89EEE8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0432CA3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B84EAAA" w14:textId="77777777" w:rsidR="00644131" w:rsidRDefault="00644131">
            <w:pPr>
              <w:spacing w:after="0"/>
              <w:ind w:left="135"/>
            </w:pPr>
          </w:p>
        </w:tc>
      </w:tr>
      <w:tr w:rsidR="00644131" w14:paraId="2DA94CE6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B12C19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57E1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Прямой параллелепипед, прямоугольный параллелепипед, куб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F23ADA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8C88D8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0E9F65E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A9D3FE6" w14:textId="77777777" w:rsidR="00644131" w:rsidRDefault="00644131">
            <w:pPr>
              <w:spacing w:after="0"/>
              <w:ind w:left="135"/>
            </w:pPr>
          </w:p>
        </w:tc>
      </w:tr>
      <w:tr w:rsidR="00644131" w14:paraId="1082868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F7CE1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9836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D239BE1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A1FD1D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1C118E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7E5A89F" w14:textId="77777777" w:rsidR="00644131" w:rsidRDefault="00644131">
            <w:pPr>
              <w:spacing w:after="0"/>
              <w:ind w:left="135"/>
            </w:pPr>
          </w:p>
        </w:tc>
      </w:tr>
      <w:tr w:rsidR="00644131" w14:paraId="65E03CD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7077D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B21174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554585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FCE139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FD1753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18AD37E" w14:textId="77777777" w:rsidR="00644131" w:rsidRDefault="00644131">
            <w:pPr>
              <w:spacing w:after="0"/>
              <w:ind w:left="135"/>
            </w:pPr>
          </w:p>
        </w:tc>
      </w:tr>
      <w:tr w:rsidR="00644131" w14:paraId="206A460B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8B33E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26A4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"Многогранники"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C2EA79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1A9F9E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0E4D381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592EBBA" w14:textId="77777777" w:rsidR="00644131" w:rsidRDefault="00644131">
            <w:pPr>
              <w:spacing w:after="0"/>
              <w:ind w:left="135"/>
            </w:pPr>
          </w:p>
        </w:tc>
      </w:tr>
      <w:tr w:rsidR="00644131" w14:paraId="55F6F33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0DD70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023B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Понятие вектора на плоскости и в пространстве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678923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504D32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524D43C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0EED891" w14:textId="77777777" w:rsidR="00644131" w:rsidRDefault="00644131">
            <w:pPr>
              <w:spacing w:after="0"/>
              <w:ind w:left="135"/>
            </w:pPr>
          </w:p>
        </w:tc>
      </w:tr>
      <w:tr w:rsidR="00644131" w14:paraId="75FF779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DC615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F0579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векторов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BD1B5B8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735279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D3D8EB9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D991D21" w14:textId="77777777" w:rsidR="00644131" w:rsidRDefault="00644131">
            <w:pPr>
              <w:spacing w:after="0"/>
              <w:ind w:left="135"/>
            </w:pPr>
          </w:p>
        </w:tc>
      </w:tr>
      <w:tr w:rsidR="00644131" w14:paraId="00F3FE2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9BDEC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D788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1C62B9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A82F116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5C67996E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D75F2E5" w14:textId="77777777" w:rsidR="00644131" w:rsidRDefault="00644131">
            <w:pPr>
              <w:spacing w:after="0"/>
              <w:ind w:left="135"/>
            </w:pPr>
          </w:p>
        </w:tc>
      </w:tr>
      <w:tr w:rsidR="00644131" w14:paraId="59DDA4C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6AED0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3CF8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30C626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D2856E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F99851A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F93F2FD" w14:textId="77777777" w:rsidR="00644131" w:rsidRDefault="00644131">
            <w:pPr>
              <w:spacing w:after="0"/>
              <w:ind w:left="135"/>
            </w:pPr>
          </w:p>
        </w:tc>
      </w:tr>
      <w:tr w:rsidR="00644131" w14:paraId="00AB094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067FF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715BF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0BA080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BD2742B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3BF730F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2ADCD55" w14:textId="77777777" w:rsidR="00644131" w:rsidRDefault="00644131">
            <w:pPr>
              <w:spacing w:after="0"/>
              <w:ind w:left="135"/>
            </w:pPr>
          </w:p>
        </w:tc>
      </w:tr>
      <w:tr w:rsidR="00644131" w14:paraId="364199A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8FA2A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F29B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6D1643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9FE9E7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1812519D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1D1BCB8" w14:textId="77777777" w:rsidR="00644131" w:rsidRDefault="00644131">
            <w:pPr>
              <w:spacing w:after="0"/>
              <w:ind w:left="135"/>
            </w:pPr>
          </w:p>
        </w:tc>
      </w:tr>
      <w:tr w:rsidR="00644131" w14:paraId="1078AE9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B0D8C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9828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491DB12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A8E33C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C663FC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9A88164" w14:textId="77777777" w:rsidR="00644131" w:rsidRDefault="00644131">
            <w:pPr>
              <w:spacing w:after="0"/>
              <w:ind w:left="135"/>
            </w:pPr>
          </w:p>
        </w:tc>
      </w:tr>
      <w:tr w:rsidR="00644131" w14:paraId="0C03D2C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CEF23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DBD4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Вычисление угла между векторами в пространстве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BC4371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1819BC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3442B2A2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DCBBC4D" w14:textId="77777777" w:rsidR="00644131" w:rsidRDefault="00644131">
            <w:pPr>
              <w:spacing w:after="0"/>
              <w:ind w:left="135"/>
            </w:pPr>
          </w:p>
        </w:tc>
      </w:tr>
      <w:tr w:rsidR="00644131" w14:paraId="15439CB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BAF3F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F11D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CD4D22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B15093C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110349D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5BF4195" w14:textId="77777777" w:rsidR="00644131" w:rsidRDefault="00644131">
            <w:pPr>
              <w:spacing w:after="0"/>
              <w:ind w:left="135"/>
            </w:pPr>
          </w:p>
        </w:tc>
      </w:tr>
      <w:tr w:rsidR="00644131" w14:paraId="4F5A963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E0CD8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ACB0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E8CA557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4AFB87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445BB53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2303B2A" w14:textId="77777777" w:rsidR="00644131" w:rsidRDefault="00644131">
            <w:pPr>
              <w:spacing w:after="0"/>
              <w:ind w:left="135"/>
            </w:pPr>
          </w:p>
        </w:tc>
      </w:tr>
      <w:tr w:rsidR="00644131" w14:paraId="134EB40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40D12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3DE7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F996DC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C14D47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4626BD88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741D329" w14:textId="77777777" w:rsidR="00644131" w:rsidRDefault="00644131">
            <w:pPr>
              <w:spacing w:after="0"/>
              <w:ind w:left="135"/>
            </w:pPr>
          </w:p>
        </w:tc>
      </w:tr>
      <w:tr w:rsidR="00644131" w14:paraId="2F3ACE2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5DF64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D7A9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8152F01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FB8F0A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4F55F2E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451551B" w14:textId="77777777" w:rsidR="00644131" w:rsidRDefault="00644131">
            <w:pPr>
              <w:spacing w:after="0"/>
              <w:ind w:left="135"/>
            </w:pPr>
          </w:p>
        </w:tc>
      </w:tr>
      <w:tr w:rsidR="00644131" w14:paraId="1ED016B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03130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E7046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A262131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3D446F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21B45139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D9CAE1B" w14:textId="77777777" w:rsidR="00644131" w:rsidRDefault="00644131">
            <w:pPr>
              <w:spacing w:after="0"/>
              <w:ind w:left="135"/>
            </w:pPr>
          </w:p>
        </w:tc>
      </w:tr>
      <w:tr w:rsidR="00644131" w14:paraId="2880172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03C98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6836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DFCC87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5A324D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ECA35D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E811144" w14:textId="77777777" w:rsidR="00644131" w:rsidRDefault="00644131">
            <w:pPr>
              <w:spacing w:after="0"/>
              <w:ind w:left="135"/>
            </w:pPr>
          </w:p>
        </w:tc>
      </w:tr>
      <w:tr w:rsidR="00644131" w14:paraId="1BA4D208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05D909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4173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DC91B9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6CF24C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63C28D1B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9AC2218" w14:textId="77777777" w:rsidR="00644131" w:rsidRDefault="00644131">
            <w:pPr>
              <w:spacing w:after="0"/>
              <w:ind w:left="135"/>
            </w:pPr>
          </w:p>
        </w:tc>
      </w:tr>
      <w:tr w:rsidR="00644131" w14:paraId="0F8D65A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D1A322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3EE2C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ED4D132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56A4262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8816D8F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854FD7D" w14:textId="77777777" w:rsidR="00644131" w:rsidRDefault="00644131">
            <w:pPr>
              <w:spacing w:after="0"/>
              <w:ind w:left="135"/>
            </w:pPr>
          </w:p>
        </w:tc>
      </w:tr>
      <w:tr w:rsidR="00644131" w14:paraId="7E6BB9F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825957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A40F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38BF059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A902FEB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14:paraId="788B1CF0" w14:textId="77777777" w:rsidR="00644131" w:rsidRDefault="0064413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BE229D6" w14:textId="77777777" w:rsidR="00644131" w:rsidRDefault="00644131">
            <w:pPr>
              <w:spacing w:after="0"/>
              <w:ind w:left="135"/>
            </w:pPr>
          </w:p>
        </w:tc>
      </w:tr>
      <w:tr w:rsidR="00644131" w14:paraId="45FC8D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C99CD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29367E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C051947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779E8" w14:textId="77777777" w:rsidR="00644131" w:rsidRDefault="00644131"/>
        </w:tc>
      </w:tr>
    </w:tbl>
    <w:p w14:paraId="04C1C827" w14:textId="77777777" w:rsidR="00644131" w:rsidRDefault="00644131">
      <w:pPr>
        <w:sectPr w:rsidR="00644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2845DB" w14:textId="77777777" w:rsidR="00644131" w:rsidRDefault="0084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5426"/>
        <w:gridCol w:w="1558"/>
        <w:gridCol w:w="1841"/>
        <w:gridCol w:w="1661"/>
        <w:gridCol w:w="1708"/>
      </w:tblGrid>
      <w:tr w:rsidR="00644131" w14:paraId="1821FEE6" w14:textId="77777777" w:rsidTr="00840063">
        <w:trPr>
          <w:trHeight w:val="144"/>
          <w:tblCellSpacing w:w="20" w:type="nil"/>
        </w:trPr>
        <w:tc>
          <w:tcPr>
            <w:tcW w:w="10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C9330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776DDB" w14:textId="77777777" w:rsidR="00644131" w:rsidRDefault="00644131">
            <w:pPr>
              <w:spacing w:after="0"/>
              <w:ind w:left="135"/>
            </w:pPr>
          </w:p>
        </w:tc>
        <w:tc>
          <w:tcPr>
            <w:tcW w:w="54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BE4719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BA4A12" w14:textId="77777777" w:rsidR="00644131" w:rsidRDefault="00644131">
            <w:pPr>
              <w:spacing w:after="0"/>
              <w:ind w:left="135"/>
            </w:pPr>
          </w:p>
        </w:tc>
        <w:tc>
          <w:tcPr>
            <w:tcW w:w="3399" w:type="dxa"/>
            <w:gridSpan w:val="2"/>
            <w:tcMar>
              <w:top w:w="50" w:type="dxa"/>
              <w:left w:w="100" w:type="dxa"/>
            </w:tcMar>
            <w:vAlign w:val="center"/>
          </w:tcPr>
          <w:p w14:paraId="65B8730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2188E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18D7941" w14:textId="77777777" w:rsidR="00644131" w:rsidRDefault="00644131">
            <w:pPr>
              <w:spacing w:after="0"/>
              <w:ind w:left="135"/>
            </w:pPr>
          </w:p>
        </w:tc>
        <w:tc>
          <w:tcPr>
            <w:tcW w:w="1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19824" w14:textId="77777777" w:rsidR="00644131" w:rsidRDefault="00BE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проведения</w:t>
            </w:r>
          </w:p>
          <w:p w14:paraId="0FE67BA4" w14:textId="77777777" w:rsidR="00644131" w:rsidRDefault="00644131">
            <w:pPr>
              <w:spacing w:after="0"/>
              <w:ind w:left="135"/>
            </w:pPr>
          </w:p>
        </w:tc>
      </w:tr>
      <w:tr w:rsidR="00644131" w14:paraId="5E4AC9C3" w14:textId="77777777" w:rsidTr="008400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3C797F" w14:textId="77777777" w:rsidR="00644131" w:rsidRDefault="00644131"/>
        </w:tc>
        <w:tc>
          <w:tcPr>
            <w:tcW w:w="54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DE2F8" w14:textId="77777777" w:rsidR="00644131" w:rsidRDefault="00644131"/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C8F1E0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F3F78B" w14:textId="77777777" w:rsidR="00644131" w:rsidRDefault="006441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C48D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32520A" w14:textId="77777777" w:rsidR="00644131" w:rsidRDefault="00644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823ADA" w14:textId="77777777" w:rsidR="00644131" w:rsidRDefault="00644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188249" w14:textId="77777777" w:rsidR="00644131" w:rsidRDefault="00644131"/>
        </w:tc>
      </w:tr>
      <w:tr w:rsidR="00644131" w14:paraId="3FBDEE4E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62B343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27F859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35AB4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8BB8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B3E0F3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6DB8D05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Карточка</w:t>
            </w:r>
          </w:p>
        </w:tc>
      </w:tr>
      <w:tr w:rsidR="00644131" w14:paraId="26AA983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46BF8F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D3B9C6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 темы "Скалярное произведение векторов"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2ED33DB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B10D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F17EA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F951DF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Карточка</w:t>
            </w:r>
          </w:p>
        </w:tc>
      </w:tr>
      <w:tr w:rsidR="00644131" w14:paraId="1DA53687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99E64D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C90B89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7077E1B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DC38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4C3C7B8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5D1D355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Карточка</w:t>
            </w:r>
          </w:p>
        </w:tc>
      </w:tr>
      <w:tr w:rsidR="00644131" w14:paraId="74A92CE1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62999E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50324D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 темы "Уравнение прямой, проходящей через две точки"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4A91CBA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FF67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D602155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BEB806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Карточка</w:t>
            </w:r>
          </w:p>
        </w:tc>
      </w:tr>
      <w:tr w:rsidR="00644131" w14:paraId="5F949635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92BA88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AEE09F5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900C296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5D26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4D49D9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BADA4B5" w14:textId="77777777" w:rsidR="00644131" w:rsidRDefault="00644131">
            <w:pPr>
              <w:spacing w:after="0"/>
              <w:ind w:left="135"/>
            </w:pPr>
          </w:p>
        </w:tc>
      </w:tr>
      <w:tr w:rsidR="00644131" w14:paraId="64DC610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253630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40A82A5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42C6E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4CF3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D1EB8F7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EAAADDA" w14:textId="77777777" w:rsidR="00644131" w:rsidRDefault="00644131">
            <w:pPr>
              <w:spacing w:after="0"/>
              <w:ind w:left="135"/>
            </w:pPr>
          </w:p>
        </w:tc>
      </w:tr>
      <w:tr w:rsidR="00644131" w14:paraId="579C8770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5834BC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8FE929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Векторное произведение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949A1F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739A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3CC7D7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6F6DD81" w14:textId="77777777" w:rsidR="00644131" w:rsidRDefault="00644131">
            <w:pPr>
              <w:spacing w:after="0"/>
              <w:ind w:left="135"/>
            </w:pPr>
          </w:p>
        </w:tc>
      </w:tr>
      <w:tr w:rsidR="00644131" w14:paraId="1A2B056E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B04AAE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D1D4A3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7B5FCB3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C204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55F98B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F736D0A" w14:textId="77777777" w:rsidR="00644131" w:rsidRDefault="00644131">
            <w:pPr>
              <w:spacing w:after="0"/>
              <w:ind w:left="135"/>
            </w:pPr>
          </w:p>
        </w:tc>
      </w:tr>
      <w:tr w:rsidR="00644131" w14:paraId="1988FC9E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F7C1CE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576DE937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98C36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D8A9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20A3E2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DFE8D8C" w14:textId="77777777" w:rsidR="00644131" w:rsidRDefault="00644131">
            <w:pPr>
              <w:spacing w:after="0"/>
              <w:ind w:left="135"/>
            </w:pPr>
          </w:p>
        </w:tc>
      </w:tr>
      <w:tr w:rsidR="00644131" w14:paraId="67F287B2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74FFB3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12642659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Аналитические методы расчёта угла между прямыми в многогранниках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71FE9D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BB2B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E3810C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8DAAB83" w14:textId="77777777" w:rsidR="00644131" w:rsidRDefault="00644131">
            <w:pPr>
              <w:spacing w:after="0"/>
              <w:ind w:left="135"/>
            </w:pPr>
          </w:p>
        </w:tc>
      </w:tr>
      <w:tr w:rsidR="00644131" w14:paraId="462FEBBA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E4C9FF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CA19A93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EB3DD0F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4524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3445E3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0DFD660" w14:textId="77777777" w:rsidR="00644131" w:rsidRDefault="00644131">
            <w:pPr>
              <w:spacing w:after="0"/>
              <w:ind w:left="135"/>
            </w:pPr>
          </w:p>
        </w:tc>
      </w:tr>
      <w:tr w:rsidR="00644131" w14:paraId="707F1ECB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7732A0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581FC76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Формула расстояния от точки до плоскости в координатах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632709F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75D4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3632F2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F141539" w14:textId="77777777" w:rsidR="00644131" w:rsidRDefault="00644131">
            <w:pPr>
              <w:spacing w:after="0"/>
              <w:ind w:left="135"/>
            </w:pPr>
          </w:p>
        </w:tc>
      </w:tr>
      <w:tr w:rsidR="00644131" w14:paraId="17B35C5E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7CD51F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ACDA905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кубе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DA2B8A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5176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1F0B07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7F6F21F" w14:textId="77777777" w:rsidR="00644131" w:rsidRDefault="00644131">
            <w:pPr>
              <w:spacing w:after="0"/>
              <w:ind w:left="135"/>
            </w:pPr>
          </w:p>
        </w:tc>
      </w:tr>
      <w:tr w:rsidR="00644131" w14:paraId="07ADFD9D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6EB321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17EDF2E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E8B56A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78E3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566EBFC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877D187" w14:textId="77777777" w:rsidR="00644131" w:rsidRDefault="00644131">
            <w:pPr>
              <w:spacing w:after="0"/>
              <w:ind w:left="135"/>
            </w:pPr>
          </w:p>
        </w:tc>
      </w:tr>
      <w:tr w:rsidR="00644131" w14:paraId="1A4D9255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8E7342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18C84D8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"Аналитическая геометрия"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753F97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5D22C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DACC590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8240E82" w14:textId="77777777" w:rsidR="00644131" w:rsidRDefault="00644131">
            <w:pPr>
              <w:spacing w:after="0"/>
              <w:ind w:left="135"/>
            </w:pPr>
          </w:p>
        </w:tc>
      </w:tr>
      <w:tr w:rsidR="00644131" w14:paraId="46FEE8A9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CF3792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137BC8C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ED32F13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1B422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0285A16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714E0C0" w14:textId="77777777" w:rsidR="00644131" w:rsidRDefault="00644131">
            <w:pPr>
              <w:spacing w:after="0"/>
              <w:ind w:left="135"/>
            </w:pPr>
          </w:p>
        </w:tc>
      </w:tr>
      <w:tr w:rsidR="00644131" w14:paraId="1F7E0B53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C307D1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B3C22E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метод следов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D135381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74B1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0877E6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909FEBA" w14:textId="77777777" w:rsidR="00644131" w:rsidRDefault="00644131">
            <w:pPr>
              <w:spacing w:after="0"/>
              <w:ind w:left="135"/>
            </w:pPr>
          </w:p>
        </w:tc>
      </w:tr>
      <w:tr w:rsidR="00644131" w14:paraId="7553EECA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1853C4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F655FE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F1E10E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AD61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6741356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E16A20E" w14:textId="77777777" w:rsidR="00644131" w:rsidRDefault="00644131">
            <w:pPr>
              <w:spacing w:after="0"/>
              <w:ind w:left="135"/>
            </w:pPr>
          </w:p>
        </w:tc>
      </w:tr>
      <w:tr w:rsidR="00644131" w14:paraId="0CB5742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FFCB76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0D14427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параллельные сечения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4749A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0F412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B0001B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A4DFB7B" w14:textId="77777777" w:rsidR="00644131" w:rsidRDefault="00644131">
            <w:pPr>
              <w:spacing w:after="0"/>
              <w:ind w:left="135"/>
            </w:pPr>
          </w:p>
        </w:tc>
      </w:tr>
      <w:tr w:rsidR="00644131" w14:paraId="6BF3EFDB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835C72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226B60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расчёт отношений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21281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BF17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3C414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8A0CD62" w14:textId="77777777" w:rsidR="00644131" w:rsidRDefault="00644131">
            <w:pPr>
              <w:spacing w:after="0"/>
              <w:ind w:left="135"/>
            </w:pPr>
          </w:p>
        </w:tc>
      </w:tr>
      <w:tr w:rsidR="00644131" w14:paraId="3370A0B5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8459AC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1504FD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углы между скрещивающимися прямыми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1149D4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1F45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D68C2F8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70C71A4" w14:textId="77777777" w:rsidR="00644131" w:rsidRDefault="00644131">
            <w:pPr>
              <w:spacing w:after="0"/>
              <w:ind w:left="135"/>
            </w:pPr>
          </w:p>
        </w:tc>
      </w:tr>
      <w:tr w:rsidR="00644131" w14:paraId="5F691772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2D20A9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EEDC7C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3152317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FEA0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AF1924B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085FDDE" w14:textId="77777777" w:rsidR="00644131" w:rsidRDefault="00644131">
            <w:pPr>
              <w:spacing w:after="0"/>
              <w:ind w:left="135"/>
            </w:pPr>
          </w:p>
        </w:tc>
      </w:tr>
      <w:tr w:rsidR="00644131" w14:paraId="4E683E4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DB55C89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11ABD1B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99C43C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9E85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4235ACC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B5F345A" w14:textId="77777777" w:rsidR="00644131" w:rsidRDefault="00644131">
            <w:pPr>
              <w:spacing w:after="0"/>
              <w:ind w:left="135"/>
            </w:pPr>
          </w:p>
        </w:tc>
      </w:tr>
      <w:tr w:rsidR="00644131" w14:paraId="511D07CC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02A24F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BD955F9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BC4126B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347F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4EDD329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2CA9759" w14:textId="77777777" w:rsidR="00644131" w:rsidRDefault="00644131">
            <w:pPr>
              <w:spacing w:after="0"/>
              <w:ind w:left="135"/>
            </w:pPr>
          </w:p>
        </w:tc>
      </w:tr>
      <w:tr w:rsidR="00644131" w14:paraId="6806265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1C10E79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6553157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D52BA56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3460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361D9F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BF318AA" w14:textId="77777777" w:rsidR="00644131" w:rsidRDefault="00644131">
            <w:pPr>
              <w:spacing w:after="0"/>
              <w:ind w:left="135"/>
            </w:pPr>
          </w:p>
        </w:tc>
      </w:tr>
      <w:tr w:rsidR="00644131" w14:paraId="3A5F7D81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EF9F01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57C47F8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E1D5F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AAC57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D125B3F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4437154" w14:textId="77777777" w:rsidR="00644131" w:rsidRDefault="00644131">
            <w:pPr>
              <w:spacing w:after="0"/>
              <w:ind w:left="135"/>
            </w:pPr>
          </w:p>
        </w:tc>
      </w:tr>
      <w:tr w:rsidR="00644131" w14:paraId="78B4BC15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C5E9D7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54CBFC1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09366DC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DD19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5BEC5F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2BD06A6" w14:textId="77777777" w:rsidR="00644131" w:rsidRDefault="00644131">
            <w:pPr>
              <w:spacing w:after="0"/>
              <w:ind w:left="135"/>
            </w:pPr>
          </w:p>
        </w:tc>
      </w:tr>
      <w:tr w:rsidR="00644131" w14:paraId="3CB5FA7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8A0712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E21EB5D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4F34D7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ADEB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12EFEA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2ED17C6" w14:textId="77777777" w:rsidR="00644131" w:rsidRDefault="00644131">
            <w:pPr>
              <w:spacing w:after="0"/>
              <w:ind w:left="135"/>
            </w:pPr>
          </w:p>
        </w:tc>
      </w:tr>
      <w:tr w:rsidR="00644131" w14:paraId="76B91930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C56AAE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13E6590D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F2FD00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0A21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B75C4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B5C8077" w14:textId="77777777" w:rsidR="00644131" w:rsidRDefault="00644131">
            <w:pPr>
              <w:spacing w:after="0"/>
              <w:ind w:left="135"/>
            </w:pPr>
          </w:p>
        </w:tc>
      </w:tr>
      <w:tr w:rsidR="00644131" w14:paraId="2131404C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6083CF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5180414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5617B7C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B2693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793D02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CA49693" w14:textId="77777777" w:rsidR="00644131" w:rsidRDefault="00644131">
            <w:pPr>
              <w:spacing w:after="0"/>
              <w:ind w:left="135"/>
            </w:pPr>
          </w:p>
        </w:tc>
      </w:tr>
      <w:tr w:rsidR="00644131" w14:paraId="44172640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97C749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69245B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Объём тела. Объем прямоугольного параллелепипеда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489241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398EEC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72CB90C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9C3B582" w14:textId="77777777" w:rsidR="00644131" w:rsidRDefault="00644131">
            <w:pPr>
              <w:spacing w:after="0"/>
              <w:ind w:left="135"/>
            </w:pPr>
          </w:p>
        </w:tc>
      </w:tr>
      <w:tr w:rsidR="00644131" w14:paraId="14A76CF4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7233FE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E57C59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Задачи об удвоении куба, о квадратуре куба; о трисекции угла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449DBA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3E147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1C6529C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05C0136" w14:textId="77777777" w:rsidR="00644131" w:rsidRDefault="00644131">
            <w:pPr>
              <w:spacing w:after="0"/>
              <w:ind w:left="135"/>
            </w:pPr>
          </w:p>
        </w:tc>
      </w:tr>
      <w:tr w:rsidR="00644131" w14:paraId="7DB6D2C0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60B9BB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660A0F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40C825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1368B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C664C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41466C0" w14:textId="77777777" w:rsidR="00644131" w:rsidRDefault="00644131">
            <w:pPr>
              <w:spacing w:after="0"/>
              <w:ind w:left="135"/>
            </w:pPr>
          </w:p>
        </w:tc>
      </w:tr>
      <w:tr w:rsidR="00644131" w14:paraId="0329937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9C00B6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07817D5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B2BBD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DE2C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751CFC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89DA757" w14:textId="77777777" w:rsidR="00644131" w:rsidRDefault="00644131">
            <w:pPr>
              <w:spacing w:after="0"/>
              <w:ind w:left="135"/>
            </w:pPr>
          </w:p>
        </w:tc>
      </w:tr>
      <w:tr w:rsidR="00644131" w14:paraId="65783E09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D0B146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5D1B450F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прямой призмы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A35287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F2DA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26775C0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61D19EC" w14:textId="77777777" w:rsidR="00644131" w:rsidRDefault="00644131">
            <w:pPr>
              <w:spacing w:after="0"/>
              <w:ind w:left="135"/>
            </w:pPr>
          </w:p>
        </w:tc>
      </w:tr>
      <w:tr w:rsidR="00644131" w14:paraId="3F0EC762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0F0CE2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121F48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ADCB2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6C21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762193F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96F54A2" w14:textId="77777777" w:rsidR="00644131" w:rsidRDefault="00644131">
            <w:pPr>
              <w:spacing w:after="0"/>
              <w:ind w:left="135"/>
            </w:pPr>
          </w:p>
        </w:tc>
      </w:tr>
      <w:tr w:rsidR="00644131" w14:paraId="7745DED5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503D03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E58CBF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объёмом прямой призмы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F959CB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AA1E8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E61F928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FA064BF" w14:textId="77777777" w:rsidR="00644131" w:rsidRDefault="00644131">
            <w:pPr>
              <w:spacing w:after="0"/>
              <w:ind w:left="135"/>
            </w:pPr>
          </w:p>
        </w:tc>
      </w:tr>
      <w:tr w:rsidR="00644131" w14:paraId="2ED1739B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E827D8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F157588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наклонной призмы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4AE108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7EF3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990B578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F8EA80A" w14:textId="77777777" w:rsidR="00644131" w:rsidRDefault="00644131">
            <w:pPr>
              <w:spacing w:after="0"/>
              <w:ind w:left="135"/>
            </w:pPr>
          </w:p>
        </w:tc>
      </w:tr>
      <w:tr w:rsidR="00644131" w14:paraId="1EF3F729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44CD15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0207836C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497C08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828C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2B1646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A64FABD" w14:textId="77777777" w:rsidR="00644131" w:rsidRDefault="00644131">
            <w:pPr>
              <w:spacing w:after="0"/>
              <w:ind w:left="135"/>
            </w:pPr>
          </w:p>
        </w:tc>
      </w:tr>
      <w:tr w:rsidR="00644131" w14:paraId="3A15FBEC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05D92D9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0D7561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0E803B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A233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804B469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78A2763" w14:textId="77777777" w:rsidR="00644131" w:rsidRDefault="00644131">
            <w:pPr>
              <w:spacing w:after="0"/>
              <w:ind w:left="135"/>
            </w:pPr>
          </w:p>
        </w:tc>
      </w:tr>
      <w:tr w:rsidR="00644131" w14:paraId="60F219AF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86E695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ECC424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D17EB5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B8BD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520BC4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3E2DAD5" w14:textId="77777777" w:rsidR="00644131" w:rsidRDefault="00644131">
            <w:pPr>
              <w:spacing w:after="0"/>
              <w:ind w:left="135"/>
            </w:pPr>
          </w:p>
        </w:tc>
      </w:tr>
      <w:tr w:rsidR="00644131" w14:paraId="6BC5AE14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2D0359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8A5256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9956DC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5F95B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D5C042F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E194DAD" w14:textId="77777777" w:rsidR="00644131" w:rsidRDefault="00644131">
            <w:pPr>
              <w:spacing w:after="0"/>
              <w:ind w:left="135"/>
            </w:pPr>
          </w:p>
        </w:tc>
      </w:tr>
      <w:tr w:rsidR="00644131" w14:paraId="2052BCD3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9B4130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C49C9D5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объёмами пирамиды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5D0BA43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6539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340902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EE63381" w14:textId="77777777" w:rsidR="00644131" w:rsidRDefault="00644131">
            <w:pPr>
              <w:spacing w:after="0"/>
              <w:ind w:left="135"/>
            </w:pPr>
          </w:p>
        </w:tc>
      </w:tr>
      <w:tr w:rsidR="00644131" w14:paraId="130F452B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1229FC7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85866D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6D2B6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5FEB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9A930C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AC06C81" w14:textId="77777777" w:rsidR="00644131" w:rsidRDefault="00644131">
            <w:pPr>
              <w:spacing w:after="0"/>
              <w:ind w:left="135"/>
            </w:pPr>
          </w:p>
        </w:tc>
      </w:tr>
      <w:tr w:rsidR="00644131" w14:paraId="77C61FA3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BDD2DD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F34FCF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D9FB8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35BDB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F37DD6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D35107A" w14:textId="77777777" w:rsidR="00644131" w:rsidRDefault="00644131">
            <w:pPr>
              <w:spacing w:after="0"/>
              <w:ind w:left="135"/>
            </w:pPr>
          </w:p>
        </w:tc>
      </w:tr>
      <w:tr w:rsidR="00644131" w14:paraId="27C0D975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6B8B23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699C783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Применение объёмов. Вычисление расстояния до плоскости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487DD23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3B3498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95DA3D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863CD1D" w14:textId="77777777" w:rsidR="00644131" w:rsidRDefault="00644131">
            <w:pPr>
              <w:spacing w:after="0"/>
              <w:ind w:left="135"/>
            </w:pPr>
          </w:p>
        </w:tc>
      </w:tr>
      <w:tr w:rsidR="00644131" w14:paraId="6DBF1893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C63242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26F1DBF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"Объём многогранника"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BD514F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1DC7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EC466F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FAE5351" w14:textId="77777777" w:rsidR="00644131" w:rsidRDefault="00644131">
            <w:pPr>
              <w:spacing w:after="0"/>
              <w:ind w:left="135"/>
            </w:pPr>
          </w:p>
        </w:tc>
      </w:tr>
      <w:tr w:rsidR="00644131" w14:paraId="300E48CB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71EAA8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E81B378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0CEF10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1DC6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87252F6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4E56987" w14:textId="77777777" w:rsidR="00644131" w:rsidRDefault="00644131">
            <w:pPr>
              <w:spacing w:after="0"/>
              <w:ind w:left="135"/>
            </w:pPr>
          </w:p>
        </w:tc>
      </w:tr>
      <w:tr w:rsidR="00644131" w14:paraId="2B2716A5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F0B6B0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416298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Цилиндр. Прямой круговой цилиндр. Площадь поверхности цилиндра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45455D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2E8A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E23859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3C9AE0E" w14:textId="77777777" w:rsidR="00644131" w:rsidRDefault="00644131">
            <w:pPr>
              <w:spacing w:after="0"/>
              <w:ind w:left="135"/>
            </w:pPr>
          </w:p>
        </w:tc>
      </w:tr>
      <w:tr w:rsidR="00644131" w14:paraId="489D4480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59C7D5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F80BAA3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Коническая поверхность, образующие конической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84BEC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6CD27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F491F5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3435194" w14:textId="77777777" w:rsidR="00644131" w:rsidRDefault="00644131">
            <w:pPr>
              <w:spacing w:after="0"/>
              <w:ind w:left="135"/>
            </w:pPr>
          </w:p>
        </w:tc>
      </w:tr>
      <w:tr w:rsidR="00644131" w14:paraId="1BA926C5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459C30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129B12C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Сечение конуса плоскостью, параллельной плоскости основания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22BF0BF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FBFC7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92D20D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350BE81" w14:textId="77777777" w:rsidR="00644131" w:rsidRDefault="00644131">
            <w:pPr>
              <w:spacing w:after="0"/>
              <w:ind w:left="135"/>
            </w:pPr>
          </w:p>
        </w:tc>
      </w:tr>
      <w:tr w:rsidR="00644131" w14:paraId="7AB16879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341071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0BAE28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Усечённый конус. Изображение конусов и усечённых конусов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C919D6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0470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7C1530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E9BD118" w14:textId="77777777" w:rsidR="00644131" w:rsidRDefault="00644131">
            <w:pPr>
              <w:spacing w:after="0"/>
              <w:ind w:left="135"/>
            </w:pPr>
          </w:p>
        </w:tc>
      </w:tr>
      <w:tr w:rsidR="00644131" w14:paraId="79FA4857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301D33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811603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DA4F965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0795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63B32A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8121D49" w14:textId="77777777" w:rsidR="00644131" w:rsidRDefault="00644131">
            <w:pPr>
              <w:spacing w:after="0"/>
              <w:ind w:left="135"/>
            </w:pPr>
          </w:p>
        </w:tc>
      </w:tr>
      <w:tr w:rsidR="00644131" w14:paraId="33985F2A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1B6351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16201E4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9358E75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71F7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46E962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1826CE4" w14:textId="77777777" w:rsidR="00644131" w:rsidRDefault="00644131">
            <w:pPr>
              <w:spacing w:after="0"/>
              <w:ind w:left="135"/>
            </w:pPr>
          </w:p>
        </w:tc>
      </w:tr>
      <w:tr w:rsidR="00644131" w14:paraId="23395B2F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7879D4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8AAAB6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7D6D66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AAEA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6A48C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C75EE08" w14:textId="77777777" w:rsidR="00644131" w:rsidRDefault="00644131">
            <w:pPr>
              <w:spacing w:after="0"/>
              <w:ind w:left="135"/>
            </w:pPr>
          </w:p>
        </w:tc>
      </w:tr>
      <w:tr w:rsidR="00644131" w14:paraId="2331F06B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A6BEF57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9C9D19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E799645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6B2CC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F86453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D1AAB7F" w14:textId="77777777" w:rsidR="00644131" w:rsidRDefault="00644131">
            <w:pPr>
              <w:spacing w:after="0"/>
              <w:ind w:left="135"/>
            </w:pPr>
          </w:p>
        </w:tc>
      </w:tr>
      <w:tr w:rsidR="00644131" w14:paraId="65CF1FE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DE1051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C8C7953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41753AC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1C440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F02B220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5785E87" w14:textId="77777777" w:rsidR="00644131" w:rsidRDefault="00644131">
            <w:pPr>
              <w:spacing w:after="0"/>
              <w:ind w:left="135"/>
            </w:pPr>
          </w:p>
        </w:tc>
      </w:tr>
      <w:tr w:rsidR="00644131" w14:paraId="3C1093A1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607F05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099BB9A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2F2905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5725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54159E9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72330B7" w14:textId="77777777" w:rsidR="00644131" w:rsidRDefault="00644131">
            <w:pPr>
              <w:spacing w:after="0"/>
              <w:ind w:left="135"/>
            </w:pPr>
          </w:p>
        </w:tc>
      </w:tr>
      <w:tr w:rsidR="00644131" w14:paraId="7938B0BB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2FC555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0562B9E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81CD52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AEA1C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81F53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3A9EEBE" w14:textId="77777777" w:rsidR="00644131" w:rsidRDefault="00644131">
            <w:pPr>
              <w:spacing w:after="0"/>
              <w:ind w:left="135"/>
            </w:pPr>
          </w:p>
        </w:tc>
      </w:tr>
      <w:tr w:rsidR="00644131" w14:paraId="3B5D594C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EE1019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9073A99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Пересечение 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55FEEA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2514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D060DB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C498418" w14:textId="77777777" w:rsidR="00644131" w:rsidRDefault="00644131">
            <w:pPr>
              <w:spacing w:after="0"/>
              <w:ind w:left="135"/>
            </w:pPr>
          </w:p>
        </w:tc>
      </w:tr>
      <w:tr w:rsidR="00644131" w14:paraId="457BE2D7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737848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7E36F80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Пересечение 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39808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3AA36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FA588E5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C81AAA1" w14:textId="77777777" w:rsidR="00644131" w:rsidRDefault="00644131">
            <w:pPr>
              <w:spacing w:after="0"/>
              <w:ind w:left="135"/>
            </w:pPr>
          </w:p>
        </w:tc>
      </w:tr>
      <w:tr w:rsidR="00644131" w14:paraId="0AC27EEE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CBA31C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E14EA7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Уравнение сферы. Площадь сферы и её частей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374FB5B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B972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8422C0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DA0BEBF" w14:textId="77777777" w:rsidR="00644131" w:rsidRDefault="00644131">
            <w:pPr>
              <w:spacing w:after="0"/>
              <w:ind w:left="135"/>
            </w:pPr>
          </w:p>
        </w:tc>
      </w:tr>
      <w:tr w:rsidR="00644131" w14:paraId="7BE8CF7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28C264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5A49BD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сферы и шара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FBC6E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B259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AD4A1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4FF944B" w14:textId="77777777" w:rsidR="00644131" w:rsidRDefault="00644131">
            <w:pPr>
              <w:spacing w:after="0"/>
              <w:ind w:left="135"/>
            </w:pPr>
          </w:p>
        </w:tc>
      </w:tr>
      <w:tr w:rsidR="00644131" w14:paraId="468E8009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D6C20B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82FB22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8D30379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9095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128BE1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310CCD2" w14:textId="77777777" w:rsidR="00644131" w:rsidRDefault="00644131">
            <w:pPr>
              <w:spacing w:after="0"/>
              <w:ind w:left="135"/>
            </w:pPr>
          </w:p>
        </w:tc>
      </w:tr>
      <w:tr w:rsidR="00644131" w14:paraId="04BDD5BD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3D2BAC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6533DA8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2710AB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48FD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AFE9C3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4BAFE62" w14:textId="77777777" w:rsidR="00644131" w:rsidRDefault="00644131">
            <w:pPr>
              <w:spacing w:after="0"/>
              <w:ind w:left="135"/>
            </w:pPr>
          </w:p>
        </w:tc>
      </w:tr>
      <w:tr w:rsidR="00644131" w14:paraId="37AEFC77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1BD68D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5A6C9869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со сферой и шаром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31FE1D8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7E2F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A3A690F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DDD23B0" w14:textId="77777777" w:rsidR="00644131" w:rsidRDefault="00644131">
            <w:pPr>
              <w:spacing w:after="0"/>
              <w:ind w:left="135"/>
            </w:pPr>
          </w:p>
        </w:tc>
      </w:tr>
      <w:tr w:rsidR="00644131" w14:paraId="67A4B6BB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F183FC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0540B10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339471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A2FB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FB5C6A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B9253C6" w14:textId="77777777" w:rsidR="00644131" w:rsidRDefault="00644131">
            <w:pPr>
              <w:spacing w:after="0"/>
              <w:ind w:left="135"/>
            </w:pPr>
          </w:p>
        </w:tc>
      </w:tr>
      <w:tr w:rsidR="00644131" w14:paraId="1A67FB57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503220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543DA80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Различные комбинации тел вращения и многогранников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632E6A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8829B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FB755F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768CC07" w14:textId="77777777" w:rsidR="00644131" w:rsidRDefault="00644131">
            <w:pPr>
              <w:spacing w:after="0"/>
              <w:ind w:left="135"/>
            </w:pPr>
          </w:p>
        </w:tc>
      </w:tr>
      <w:tr w:rsidR="00644131" w14:paraId="5EB98890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222076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0E83E41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4D2647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49A0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C75909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539352A" w14:textId="77777777" w:rsidR="00644131" w:rsidRDefault="00644131">
            <w:pPr>
              <w:spacing w:after="0"/>
              <w:ind w:left="135"/>
            </w:pPr>
          </w:p>
        </w:tc>
      </w:tr>
      <w:tr w:rsidR="00644131" w14:paraId="4351FD16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EB8E344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5F37135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4ADF5C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7B5D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B80F1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F2897BD" w14:textId="77777777" w:rsidR="00644131" w:rsidRDefault="00644131">
            <w:pPr>
              <w:spacing w:after="0"/>
              <w:ind w:left="135"/>
            </w:pPr>
          </w:p>
        </w:tc>
      </w:tr>
      <w:tr w:rsidR="00644131" w14:paraId="31C4B6CC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B66FD26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90A719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Контрольная работа "Тела и поверхности вращения"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B3D4EB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BFDFC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74B726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46FD82A" w14:textId="77777777" w:rsidR="00644131" w:rsidRDefault="00644131">
            <w:pPr>
              <w:spacing w:after="0"/>
              <w:ind w:left="135"/>
            </w:pPr>
          </w:p>
        </w:tc>
      </w:tr>
      <w:tr w:rsidR="00644131" w14:paraId="17994C04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2A58D65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042E3B0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Объём цилиндра. Теорема об объёме прямого цилиндра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C9A4AA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E2EAC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4C16635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A7AE468" w14:textId="77777777" w:rsidR="00644131" w:rsidRDefault="00644131">
            <w:pPr>
              <w:spacing w:after="0"/>
              <w:ind w:left="135"/>
            </w:pPr>
          </w:p>
        </w:tc>
      </w:tr>
      <w:tr w:rsidR="00644131" w14:paraId="395D4935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F05EDF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51865B78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конуса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6FDC7E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A95B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3FE029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2B73447" w14:textId="77777777" w:rsidR="00644131" w:rsidRDefault="00644131">
            <w:pPr>
              <w:spacing w:after="0"/>
              <w:ind w:left="135"/>
            </w:pPr>
          </w:p>
        </w:tc>
      </w:tr>
      <w:tr w:rsidR="00644131" w14:paraId="0CC3F8C4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ACE3FAF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56DF6B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Площади боковой и полной поверхности конуса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9E91AA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6EFA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8651C7B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A027EB7" w14:textId="77777777" w:rsidR="00644131" w:rsidRDefault="00644131">
            <w:pPr>
              <w:spacing w:after="0"/>
              <w:ind w:left="135"/>
            </w:pPr>
          </w:p>
        </w:tc>
      </w:tr>
      <w:tr w:rsidR="00644131" w14:paraId="2D23816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52B3937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63ECDCA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269C447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BC86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9643E36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5B35DD4" w14:textId="77777777" w:rsidR="00644131" w:rsidRDefault="00644131">
            <w:pPr>
              <w:spacing w:after="0"/>
              <w:ind w:left="135"/>
            </w:pPr>
          </w:p>
        </w:tc>
      </w:tr>
      <w:tr w:rsidR="00644131" w14:paraId="77487E04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628422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117DD38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и площади поверхностей тел"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3293006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41651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9790DD9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4151161" w14:textId="77777777" w:rsidR="00644131" w:rsidRDefault="00644131">
            <w:pPr>
              <w:spacing w:after="0"/>
              <w:ind w:left="135"/>
            </w:pPr>
          </w:p>
        </w:tc>
      </w:tr>
      <w:tr w:rsidR="00644131" w14:paraId="52450D86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317601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2CEC10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0CF0AF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5A4F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1F75B58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9782C37" w14:textId="77777777" w:rsidR="00644131" w:rsidRDefault="00644131">
            <w:pPr>
              <w:spacing w:after="0"/>
              <w:ind w:left="135"/>
            </w:pPr>
          </w:p>
        </w:tc>
      </w:tr>
      <w:tr w:rsidR="00644131" w14:paraId="58093642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E24BBD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24667F1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Прикладные задачи по теме "Объёмы тел", связанные с объёмом шара и площадью сферы.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площадями поверхностей и объёмами подобных тел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0E5DAC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C502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B0B9248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5F7A1DC" w14:textId="77777777" w:rsidR="00644131" w:rsidRDefault="00644131">
            <w:pPr>
              <w:spacing w:after="0"/>
              <w:ind w:left="135"/>
            </w:pPr>
          </w:p>
        </w:tc>
      </w:tr>
      <w:tr w:rsidR="00644131" w14:paraId="3ABD9D49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4736ACC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0AD518BC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Изменение объёма при подобии. Стереометрические задачи, </w:t>
            </w:r>
            <w:r w:rsidRPr="00840063">
              <w:rPr>
                <w:rFonts w:ascii="Times New Roman" w:hAnsi="Times New Roman"/>
                <w:color w:val="000000"/>
                <w:sz w:val="24"/>
              </w:rPr>
              <w:lastRenderedPageBreak/>
              <w:t>связанные с вычислением объёмов тел и площадей поверхностей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C22AB41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0B6F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14870E9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320572F" w14:textId="77777777" w:rsidR="00644131" w:rsidRDefault="00644131">
            <w:pPr>
              <w:spacing w:after="0"/>
              <w:ind w:left="135"/>
            </w:pPr>
          </w:p>
        </w:tc>
      </w:tr>
      <w:tr w:rsidR="00644131" w14:paraId="000A6B9E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747D31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978C29D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Контрольная работа "Площади поверхности и объёмы круглых тел"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8CEC48B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6FB9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6FE8355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D01258E" w14:textId="77777777" w:rsidR="00644131" w:rsidRDefault="00644131">
            <w:pPr>
              <w:spacing w:after="0"/>
              <w:ind w:left="135"/>
            </w:pPr>
          </w:p>
        </w:tc>
      </w:tr>
      <w:tr w:rsidR="00644131" w14:paraId="1E1F0A57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ACF3443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A14BA17" w14:textId="77777777" w:rsidR="00644131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Движения пространства. Отображения. Движения и равенство фигур.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свойства движений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834045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71402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4E7767B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7EB919C8" w14:textId="77777777" w:rsidR="00644131" w:rsidRDefault="00644131">
            <w:pPr>
              <w:spacing w:after="0"/>
              <w:ind w:left="135"/>
            </w:pPr>
          </w:p>
        </w:tc>
      </w:tr>
      <w:tr w:rsidR="00644131" w14:paraId="49E27511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7DC68A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DA869BF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0EDA75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A98F7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0B111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29ADB78" w14:textId="77777777" w:rsidR="00644131" w:rsidRDefault="00644131">
            <w:pPr>
              <w:spacing w:after="0"/>
              <w:ind w:left="135"/>
            </w:pPr>
          </w:p>
        </w:tc>
      </w:tr>
      <w:tr w:rsidR="00644131" w14:paraId="4AE1EA34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FB1EB4A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79C2EC1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Преобразования подобия. Прямая и сфера Эйлера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BA76C7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BBA3C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0D4791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2358952" w14:textId="77777777" w:rsidR="00644131" w:rsidRDefault="00644131">
            <w:pPr>
              <w:spacing w:after="0"/>
              <w:ind w:left="135"/>
            </w:pPr>
          </w:p>
        </w:tc>
      </w:tr>
      <w:tr w:rsidR="00644131" w14:paraId="770B20FF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7E29771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AD8BFFD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Геометрические задачи на применение движения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84A2300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DABE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6280B18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493E5336" w14:textId="77777777" w:rsidR="00644131" w:rsidRDefault="00644131">
            <w:pPr>
              <w:spacing w:after="0"/>
              <w:ind w:left="135"/>
            </w:pPr>
          </w:p>
        </w:tc>
      </w:tr>
      <w:tr w:rsidR="00644131" w14:paraId="4E8EE111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0FDC37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223F494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Контрольная работа "Векторы в пространстве"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0EAD500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A4CC8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C608CEA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2F0ADB61" w14:textId="77777777" w:rsidR="00644131" w:rsidRDefault="00644131">
            <w:pPr>
              <w:spacing w:after="0"/>
              <w:ind w:left="135"/>
            </w:pPr>
          </w:p>
        </w:tc>
      </w:tr>
      <w:tr w:rsidR="00644131" w14:paraId="1777DFA8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A5D384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5457D65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5E877F7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F044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C636DC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D768924" w14:textId="77777777" w:rsidR="00644131" w:rsidRDefault="00644131">
            <w:pPr>
              <w:spacing w:after="0"/>
              <w:ind w:left="135"/>
            </w:pPr>
          </w:p>
        </w:tc>
      </w:tr>
      <w:tr w:rsidR="00644131" w14:paraId="057BED46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CCBDEA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428EC4D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FE4521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EBFD5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C0214B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6E25FA5" w14:textId="77777777" w:rsidR="00644131" w:rsidRDefault="00644131">
            <w:pPr>
              <w:spacing w:after="0"/>
              <w:ind w:left="135"/>
            </w:pPr>
          </w:p>
        </w:tc>
      </w:tr>
      <w:tr w:rsidR="00644131" w14:paraId="1ADA63C9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E4A4FF9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03EAF07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7185D3F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E2D6D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6E18BE3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5C03C69" w14:textId="77777777" w:rsidR="00644131" w:rsidRDefault="00644131">
            <w:pPr>
              <w:spacing w:after="0"/>
              <w:ind w:left="135"/>
            </w:pPr>
          </w:p>
        </w:tc>
      </w:tr>
      <w:tr w:rsidR="00644131" w14:paraId="14002DAB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732CF1D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0340751D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AD98A63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EE24A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85C180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013D5DD" w14:textId="77777777" w:rsidR="00644131" w:rsidRDefault="00644131">
            <w:pPr>
              <w:spacing w:after="0"/>
              <w:ind w:left="135"/>
            </w:pPr>
          </w:p>
        </w:tc>
      </w:tr>
      <w:tr w:rsidR="00644131" w14:paraId="4319817D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5E4BD4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133F4C13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E562407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12A69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CB4E06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3210A1BC" w14:textId="77777777" w:rsidR="00644131" w:rsidRDefault="00644131">
            <w:pPr>
              <w:spacing w:after="0"/>
              <w:ind w:left="135"/>
            </w:pPr>
          </w:p>
        </w:tc>
      </w:tr>
      <w:tr w:rsidR="00644131" w14:paraId="73A6DFF7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4896A3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6BD40C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6A3ED4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8F127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4485078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543C343" w14:textId="77777777" w:rsidR="00644131" w:rsidRDefault="00644131">
            <w:pPr>
              <w:spacing w:after="0"/>
              <w:ind w:left="135"/>
            </w:pPr>
          </w:p>
        </w:tc>
      </w:tr>
      <w:tr w:rsidR="00644131" w14:paraId="7ED7A653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3EB05E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A4D926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CF586EE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61D53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6DFA9DC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D8412F1" w14:textId="77777777" w:rsidR="00644131" w:rsidRDefault="00644131">
            <w:pPr>
              <w:spacing w:after="0"/>
              <w:ind w:left="135"/>
            </w:pPr>
          </w:p>
        </w:tc>
      </w:tr>
      <w:tr w:rsidR="00644131" w14:paraId="4E21EC9B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214CB3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62C5E48F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DE3663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9582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1757A9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1E8ACE88" w14:textId="77777777" w:rsidR="00644131" w:rsidRDefault="00644131">
            <w:pPr>
              <w:spacing w:after="0"/>
              <w:ind w:left="135"/>
            </w:pPr>
          </w:p>
        </w:tc>
      </w:tr>
      <w:tr w:rsidR="00644131" w14:paraId="1B9CB92E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67ECECE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9D055C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87896A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958B2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40C6315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0A41DBDF" w14:textId="77777777" w:rsidR="00644131" w:rsidRDefault="00644131">
            <w:pPr>
              <w:spacing w:after="0"/>
              <w:ind w:left="135"/>
            </w:pPr>
          </w:p>
        </w:tc>
      </w:tr>
      <w:tr w:rsidR="00644131" w14:paraId="78615BA9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678D1E8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441993F6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44E26AD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E7A4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3172322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9ABA18C" w14:textId="77777777" w:rsidR="00644131" w:rsidRDefault="00644131">
            <w:pPr>
              <w:spacing w:after="0"/>
              <w:ind w:left="135"/>
            </w:pPr>
          </w:p>
        </w:tc>
      </w:tr>
      <w:tr w:rsidR="00644131" w14:paraId="14C5D82D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A066080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1B0DCF2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1936F0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D54F4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290DE38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AA9F26B" w14:textId="77777777" w:rsidR="00644131" w:rsidRDefault="00644131">
            <w:pPr>
              <w:spacing w:after="0"/>
              <w:ind w:left="135"/>
            </w:pPr>
          </w:p>
        </w:tc>
      </w:tr>
      <w:tr w:rsidR="00644131" w14:paraId="776DB7C1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5030002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5F23EF0B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0965A2F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E60BE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9A21E2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B6CC927" w14:textId="77777777" w:rsidR="00644131" w:rsidRDefault="00644131">
            <w:pPr>
              <w:spacing w:after="0"/>
              <w:ind w:left="135"/>
            </w:pPr>
          </w:p>
        </w:tc>
      </w:tr>
      <w:tr w:rsidR="00644131" w14:paraId="37E59A19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72F581B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7E53DA59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EC80AA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0EF2C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9B436B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51A4BCA3" w14:textId="77777777" w:rsidR="00644131" w:rsidRDefault="00644131">
            <w:pPr>
              <w:spacing w:after="0"/>
              <w:ind w:left="135"/>
            </w:pPr>
          </w:p>
        </w:tc>
      </w:tr>
      <w:tr w:rsidR="00644131" w14:paraId="2388E5B2" w14:textId="77777777" w:rsidTr="00840063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E558599" w14:textId="77777777" w:rsidR="00644131" w:rsidRDefault="0084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426" w:type="dxa"/>
            <w:tcMar>
              <w:top w:w="50" w:type="dxa"/>
              <w:left w:w="100" w:type="dxa"/>
            </w:tcMar>
            <w:vAlign w:val="center"/>
          </w:tcPr>
          <w:p w14:paraId="31F33A97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1B7E02" w14:textId="77777777" w:rsidR="00644131" w:rsidRDefault="00840063">
            <w:pPr>
              <w:spacing w:after="0"/>
              <w:ind w:left="135"/>
              <w:jc w:val="center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DF3AF" w14:textId="77777777" w:rsidR="00644131" w:rsidRDefault="00644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3A5C10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14:paraId="6BEAA355" w14:textId="77777777" w:rsidR="00644131" w:rsidRDefault="00644131">
            <w:pPr>
              <w:spacing w:after="0"/>
              <w:ind w:left="135"/>
            </w:pPr>
          </w:p>
        </w:tc>
      </w:tr>
      <w:tr w:rsidR="00644131" w14:paraId="4B9A01C7" w14:textId="77777777" w:rsidTr="00840063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14:paraId="55E0B435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86E273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3AAF9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22D033" w14:textId="77777777" w:rsidR="00644131" w:rsidRDefault="00644131"/>
        </w:tc>
      </w:tr>
    </w:tbl>
    <w:p w14:paraId="6E43138B" w14:textId="77777777" w:rsidR="00644131" w:rsidRDefault="00644131">
      <w:pPr>
        <w:sectPr w:rsidR="00644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51BD0D" w14:textId="77777777" w:rsidR="00644131" w:rsidRPr="00840063" w:rsidRDefault="00840063">
      <w:pPr>
        <w:spacing w:before="199" w:after="199"/>
        <w:ind w:left="120"/>
      </w:pPr>
      <w:bookmarkStart w:id="6" w:name="block-63863460"/>
      <w:bookmarkEnd w:id="5"/>
      <w:r w:rsidRPr="00840063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14:paraId="40CE5172" w14:textId="77777777" w:rsidR="00644131" w:rsidRDefault="008400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46176552" w14:textId="77777777" w:rsidR="00644131" w:rsidRDefault="0064413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644131" w:rsidRPr="00840063" w14:paraId="1959B968" w14:textId="7777777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A96CBA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60F05AE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44131" w14:paraId="65A3AD4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2A926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63FB8DC" w14:textId="77777777" w:rsidR="00644131" w:rsidRDefault="0084006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44131" w:rsidRPr="00840063" w14:paraId="59BB9DF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33B896F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E143ED8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понятиями: точка, прямая, плоскость</w:t>
            </w:r>
          </w:p>
        </w:tc>
      </w:tr>
      <w:tr w:rsidR="00644131" w:rsidRPr="00840063" w14:paraId="41DB538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DA6E63E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6DB9B22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644131" w:rsidRPr="00840063" w14:paraId="19CF8B3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62106C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C0E4090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644131" w:rsidRPr="00840063" w14:paraId="74851BDF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A1D5C1B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3635372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644131" w:rsidRPr="00840063" w14:paraId="711AD1F2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18B239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1E108C9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644131" w:rsidRPr="00840063" w14:paraId="2064076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CF5235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3593571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644131" w:rsidRPr="00840063" w14:paraId="09F1365E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87D65C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DB5FE7F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644131" w:rsidRPr="00840063" w14:paraId="13687A6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5BF5AA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905ED2C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644131" w:rsidRPr="00840063" w14:paraId="614D2D5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A2D0EA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D97BD7D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понятиями: секущая плоскость, сечение многогранников</w:t>
            </w:r>
          </w:p>
        </w:tc>
      </w:tr>
      <w:tr w:rsidR="00644131" w:rsidRPr="00840063" w14:paraId="7AB2A506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8D04C2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A0631D6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644131" w:rsidRPr="00840063" w14:paraId="1DE35976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271BF8E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0CE8579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Строить сечения многогранников методом следов, выполнять (выносные) плоские чертежи из рисунков простых объёмных фигур: вид сверху, сбоку, снизу</w:t>
            </w:r>
          </w:p>
        </w:tc>
      </w:tr>
      <w:tr w:rsidR="00644131" w:rsidRPr="00840063" w14:paraId="09220DD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5EBC9E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1AE5C92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</w:t>
            </w:r>
            <w:proofErr w:type="spellStart"/>
            <w:r w:rsidRPr="00840063">
              <w:rPr>
                <w:rFonts w:ascii="Times New Roman" w:hAnsi="Times New Roman"/>
                <w:color w:val="000000"/>
                <w:sz w:val="24"/>
              </w:rPr>
              <w:t>точкидо</w:t>
            </w:r>
            <w:proofErr w:type="spellEnd"/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плоскости, между скрещивающимися прямыми</w:t>
            </w:r>
          </w:p>
        </w:tc>
      </w:tr>
      <w:tr w:rsidR="00644131" w:rsidRPr="00840063" w14:paraId="7C1A225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A7A429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F5A090E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</w:t>
            </w:r>
            <w:r w:rsidRPr="00840063">
              <w:rPr>
                <w:rFonts w:ascii="Times New Roman" w:hAnsi="Times New Roman"/>
                <w:color w:val="000000"/>
                <w:sz w:val="24"/>
              </w:rPr>
              <w:lastRenderedPageBreak/>
              <w:t>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</w:t>
            </w:r>
          </w:p>
        </w:tc>
      </w:tr>
      <w:tr w:rsidR="00644131" w:rsidRPr="00840063" w14:paraId="3CE4009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A4760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D504E98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 объёмами подобных многогранников</w:t>
            </w:r>
          </w:p>
        </w:tc>
      </w:tr>
      <w:tr w:rsidR="00644131" w:rsidRPr="00840063" w14:paraId="746A646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F6DBD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65CE282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644131" w:rsidRPr="00840063" w14:paraId="45B5322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09B8337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90591BF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Извлекать, преобразовывать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644131" w:rsidRPr="00840063" w14:paraId="7EC81AF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3515C2E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34A2707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644131" w:rsidRPr="00840063" w14:paraId="1DE1863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DBF9DCB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B155EC6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644131" w:rsidRPr="00840063" w14:paraId="14CD88D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E75707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902A054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644131" w:rsidRPr="00840063" w14:paraId="4C29D11A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C0851A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631B641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14:paraId="7B47A517" w14:textId="77777777" w:rsidR="00644131" w:rsidRPr="00840063" w:rsidRDefault="00644131">
      <w:pPr>
        <w:spacing w:after="0"/>
        <w:ind w:left="120"/>
      </w:pPr>
    </w:p>
    <w:p w14:paraId="06954A9C" w14:textId="77777777" w:rsidR="00644131" w:rsidRDefault="008400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85C01D7" w14:textId="77777777" w:rsidR="00644131" w:rsidRDefault="0064413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644131" w:rsidRPr="00840063" w14:paraId="24199A0D" w14:textId="7777777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CBF4D4D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20565A8" w14:textId="77777777" w:rsidR="00644131" w:rsidRPr="00840063" w:rsidRDefault="00840063">
            <w:pPr>
              <w:spacing w:after="0"/>
              <w:ind w:left="135"/>
            </w:pPr>
            <w:r w:rsidRPr="00840063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44131" w14:paraId="05EED28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537AB29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3AE047C" w14:textId="77777777" w:rsidR="00644131" w:rsidRDefault="0084006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44131" w:rsidRPr="00840063" w14:paraId="6B35B5D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6104C5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A4D1BF1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понятиями: цилиндрическая поверхность, образующие цилиндрической поверхности, 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644131" w:rsidRPr="00840063" w14:paraId="4CC5DE9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68D7896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C57BBA0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Распознавать тела вращения (цилиндр, конус, сфера и шар)</w:t>
            </w:r>
          </w:p>
        </w:tc>
      </w:tr>
      <w:tr w:rsidR="00644131" w:rsidRPr="00840063" w14:paraId="5CEF9D3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DF9FFAE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AD29D76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Объяснять способы получения тел вращения</w:t>
            </w:r>
          </w:p>
        </w:tc>
      </w:tr>
      <w:tr w:rsidR="00644131" w:rsidRPr="00840063" w14:paraId="60C7BB6F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F704A82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1E74826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сферы и плоскости</w:t>
            </w:r>
          </w:p>
        </w:tc>
      </w:tr>
      <w:tr w:rsidR="00644131" w:rsidRPr="00840063" w14:paraId="626C3AE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96E8529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FF76F0E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644131" w:rsidRPr="00840063" w14:paraId="3270B39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D1CD9C7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6DB9F08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Вычислять объёмы и площади поверхностей тел вращения, геометрических тел с применением формул</w:t>
            </w:r>
          </w:p>
        </w:tc>
      </w:tr>
      <w:tr w:rsidR="00644131" w:rsidRPr="00840063" w14:paraId="4B05B617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8A5D4B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CDD25F2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644131" w:rsidRPr="00840063" w14:paraId="1D6347D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5276FE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4FC4802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644131" w:rsidRPr="00840063" w14:paraId="632DDA2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4C72DFE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83C0F8F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Изображать изучаемые фигуры от руки и с применением простых чертёжных инструментов</w:t>
            </w:r>
          </w:p>
        </w:tc>
      </w:tr>
      <w:tr w:rsidR="00644131" w:rsidRPr="00840063" w14:paraId="5264F681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11812D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398A7AA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644131" w:rsidRPr="00840063" w14:paraId="78F6E6B0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651933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289BBD1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Извлекать, интерпретировать и преобразовывать информацию о пространственных геометрических фигурах, представленную на чертежах и рисунках</w:t>
            </w:r>
          </w:p>
        </w:tc>
      </w:tr>
      <w:tr w:rsidR="00644131" w:rsidRPr="00840063" w14:paraId="0EBA9CC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2FCDCC3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9ADE1C2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644131" w:rsidRPr="00840063" w14:paraId="27148052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81E4FB2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DE436BB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понятием: вектор в пространстве</w:t>
            </w:r>
          </w:p>
        </w:tc>
      </w:tr>
      <w:tr w:rsidR="00644131" w:rsidRPr="00840063" w14:paraId="7E2B075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88BA23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FDA8B9D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644131" w:rsidRPr="00840063" w14:paraId="7833697B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3C6420B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7E06FF1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Применять правило параллелепипеда при сложении векторов</w:t>
            </w:r>
          </w:p>
        </w:tc>
      </w:tr>
      <w:tr w:rsidR="00644131" w:rsidRPr="00840063" w14:paraId="76FD875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7629A7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CCD31D5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644131" w:rsidRPr="00840063" w14:paraId="094E493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73E72C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1C5B8C6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644131" w:rsidRPr="00840063" w14:paraId="3BA820E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5C83A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7344782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Задавать плоскость уравнением в декартовой системе координат</w:t>
            </w:r>
          </w:p>
        </w:tc>
      </w:tr>
      <w:tr w:rsidR="00644131" w:rsidRPr="00840063" w14:paraId="37CD962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C029C6D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B37D405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644131" w:rsidRPr="00840063" w14:paraId="18053B9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50694A2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88100B7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644131" w:rsidRPr="00840063" w14:paraId="632CDE3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CC7BF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EBC26E5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644131" w:rsidRPr="00840063" w14:paraId="6D7C302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B5567E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67EE74D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644131" w:rsidRPr="00840063" w14:paraId="07B4029B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050A821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14ED0FB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14:paraId="1FD4AA7C" w14:textId="77777777" w:rsidR="00644131" w:rsidRPr="00840063" w:rsidRDefault="00644131">
      <w:pPr>
        <w:sectPr w:rsidR="00644131" w:rsidRPr="00840063">
          <w:pgSz w:w="11906" w:h="16383"/>
          <w:pgMar w:top="1134" w:right="850" w:bottom="1134" w:left="1701" w:header="720" w:footer="720" w:gutter="0"/>
          <w:cols w:space="720"/>
        </w:sectPr>
      </w:pPr>
    </w:p>
    <w:p w14:paraId="3C9D1709" w14:textId="77777777" w:rsidR="00644131" w:rsidRDefault="00840063">
      <w:pPr>
        <w:spacing w:before="199" w:after="199"/>
        <w:ind w:left="120"/>
      </w:pPr>
      <w:bookmarkStart w:id="7" w:name="block-6386346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18992C0" w14:textId="77777777" w:rsidR="00644131" w:rsidRDefault="008400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45CFD1D3" w14:textId="77777777" w:rsidR="00644131" w:rsidRDefault="0064413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644131" w14:paraId="3642C070" w14:textId="7777777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0B1721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2724EB8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44131" w14:paraId="54DF5AE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9DD492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94B328E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44131" w:rsidRPr="00840063" w14:paraId="3F8F8A7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7B06BA7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61E9D90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644131" w:rsidRPr="00840063" w14:paraId="051EDBAE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0C0837A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4809D48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</w:t>
            </w:r>
            <w:proofErr w:type="spellStart"/>
            <w:r w:rsidRPr="00840063">
              <w:rPr>
                <w:rFonts w:ascii="Times New Roman" w:hAnsi="Times New Roman"/>
                <w:color w:val="000000"/>
                <w:sz w:val="24"/>
              </w:rPr>
              <w:t>Углыс</w:t>
            </w:r>
            <w:proofErr w:type="spellEnd"/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40063"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644131" w:rsidRPr="00840063" w14:paraId="4E2DB61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BDE5F48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CFA020E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644131" w:rsidRPr="00840063" w14:paraId="302666D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AAE8211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3C0A27D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Понятие многогранника, основные элементы многогранника, выпуклые и невыпуклые многогранники,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-угольная пирамида, грани и основание пирамиды, боковая и полная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</w:t>
            </w:r>
            <w:proofErr w:type="spellStart"/>
            <w:r w:rsidRPr="00840063">
              <w:rPr>
                <w:rFonts w:ascii="Times New Roman" w:hAnsi="Times New Roman"/>
                <w:color w:val="000000"/>
                <w:sz w:val="24"/>
              </w:rPr>
              <w:t>икосаэдругие</w:t>
            </w:r>
            <w:proofErr w:type="spellEnd"/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 Сечения призмы и пирамиды</w:t>
            </w:r>
          </w:p>
        </w:tc>
      </w:tr>
      <w:tr w:rsidR="00644131" w14:paraId="0E34512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C44CA68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615D260" w14:textId="77777777" w:rsidR="00644131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многогранниках</w:t>
            </w:r>
          </w:p>
        </w:tc>
      </w:tr>
      <w:tr w:rsidR="00644131" w14:paraId="0D23D433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819A8A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B66ADBB" w14:textId="77777777" w:rsidR="00644131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</w:t>
            </w:r>
            <w:r w:rsidRPr="0084006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объёме. Объём пирамиды, призмы</w:t>
            </w:r>
          </w:p>
        </w:tc>
      </w:tr>
      <w:tr w:rsidR="00644131" w:rsidRPr="00840063" w14:paraId="4A8731AE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290664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8B03251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14:paraId="3F89BB66" w14:textId="77777777" w:rsidR="00644131" w:rsidRPr="00840063" w:rsidRDefault="00644131">
      <w:pPr>
        <w:spacing w:after="0"/>
        <w:ind w:left="120"/>
      </w:pPr>
    </w:p>
    <w:p w14:paraId="21E71412" w14:textId="77777777" w:rsidR="00644131" w:rsidRDefault="0084006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38F9AC1D" w14:textId="77777777" w:rsidR="00644131" w:rsidRDefault="0064413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8361"/>
      </w:tblGrid>
      <w:tr w:rsidR="00644131" w14:paraId="2D85735B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D4CA981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10F92F4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44131" w14:paraId="10B0E71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A7464B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3409C16" w14:textId="77777777" w:rsidR="00644131" w:rsidRDefault="0084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44131" w:rsidRPr="00840063" w14:paraId="530E206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9F056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89EE6EF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644131" w14:paraId="1141A53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FD4D54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38C87C7" w14:textId="77777777" w:rsidR="00644131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высота, основания и боковая поверхность</w:t>
            </w:r>
          </w:p>
        </w:tc>
      </w:tr>
      <w:tr w:rsidR="00644131" w:rsidRPr="00840063" w14:paraId="784F7EC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6C63EF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F4294B3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644131" w14:paraId="145425A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C06E45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D5300D8" w14:textId="77777777" w:rsidR="00644131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Изображение тел вращения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Развёртка цилиндра и конуса</w:t>
            </w:r>
          </w:p>
        </w:tc>
      </w:tr>
      <w:tr w:rsidR="00644131" w:rsidRPr="00840063" w14:paraId="6FB30AA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354092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4FB1720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Комбинации тел вращения и многогранников.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644131" w14:paraId="13AE913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AC9550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1E90696" w14:textId="77777777" w:rsidR="00644131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Понятие об объёме. Основные свойства объёмов тел. Теорема об объёме прямоугольного параллелепипеда и следствия из неё. </w:t>
            </w: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конуса. Объём шара и площадь сферы</w:t>
            </w:r>
          </w:p>
        </w:tc>
      </w:tr>
      <w:tr w:rsidR="00644131" w:rsidRPr="00840063" w14:paraId="63565B6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06CEF7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F3EB299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644131" w:rsidRPr="00840063" w14:paraId="11D9B71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2FCF3EF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D26BAD1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</w:p>
        </w:tc>
      </w:tr>
      <w:tr w:rsidR="00644131" w:rsidRPr="00840063" w14:paraId="7D242AD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8521C63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117E7CB" w14:textId="77777777" w:rsidR="00644131" w:rsidRPr="00840063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644131" w14:paraId="23881ED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F8B661F" w14:textId="77777777" w:rsidR="00644131" w:rsidRDefault="0084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1D99724" w14:textId="77777777" w:rsidR="00644131" w:rsidRDefault="00840063">
            <w:pPr>
              <w:spacing w:after="0"/>
              <w:ind w:left="135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</w:tr>
    </w:tbl>
    <w:p w14:paraId="3814D582" w14:textId="77777777" w:rsidR="00644131" w:rsidRDefault="00644131">
      <w:pPr>
        <w:sectPr w:rsidR="00644131">
          <w:pgSz w:w="11906" w:h="16383"/>
          <w:pgMar w:top="1134" w:right="850" w:bottom="1134" w:left="1701" w:header="720" w:footer="720" w:gutter="0"/>
          <w:cols w:space="720"/>
        </w:sectPr>
      </w:pPr>
    </w:p>
    <w:p w14:paraId="124FB22C" w14:textId="77777777" w:rsidR="00644131" w:rsidRPr="00840063" w:rsidRDefault="00840063">
      <w:pPr>
        <w:spacing w:before="199" w:after="199" w:line="336" w:lineRule="auto"/>
        <w:ind w:left="120"/>
      </w:pPr>
      <w:bookmarkStart w:id="8" w:name="block-63863462"/>
      <w:bookmarkEnd w:id="7"/>
      <w:r w:rsidRPr="00840063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16730293" w14:textId="77777777" w:rsidR="00644131" w:rsidRPr="00840063" w:rsidRDefault="0064413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644131" w:rsidRPr="00840063" w14:paraId="2F9D0A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368AE8" w14:textId="77777777" w:rsidR="00644131" w:rsidRDefault="00840063">
            <w:pPr>
              <w:spacing w:after="0"/>
              <w:ind w:left="130"/>
            </w:pPr>
            <w:r w:rsidRPr="0084006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87BC764" w14:textId="77777777" w:rsidR="00644131" w:rsidRPr="00840063" w:rsidRDefault="00840063">
            <w:pPr>
              <w:spacing w:after="0"/>
              <w:ind w:left="130"/>
            </w:pPr>
            <w:r w:rsidRPr="0084006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44131" w:rsidRPr="00840063" w14:paraId="75FA3B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A4679C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C2797DF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644131" w:rsidRPr="00840063" w14:paraId="53D3E6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D4EFA2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2F9CA54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840063"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644131" w:rsidRPr="00840063" w14:paraId="0B4015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393C34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5C75621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644131" w:rsidRPr="00840063" w14:paraId="60C8E8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865E84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1E4C792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840063"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644131" w:rsidRPr="00840063" w14:paraId="2B7B92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980C97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227C9F4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644131" w:rsidRPr="00840063" w14:paraId="42AD2F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A93738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CB83A9A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644131" w:rsidRPr="00840063" w14:paraId="23534C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FC01C7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6DCE53E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644131" w:rsidRPr="00840063" w14:paraId="67C277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BCB0F1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ADCE823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644131" w:rsidRPr="00840063" w14:paraId="708EDD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77314C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9AB0295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644131" w:rsidRPr="00840063" w14:paraId="1E13C5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C239A6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D2A628E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840063"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644131" w:rsidRPr="00840063" w14:paraId="384398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99A44A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C40AD42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840063"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644131" w:rsidRPr="00840063" w14:paraId="33EE3B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4E1DFB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3E0D8EA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644131" w:rsidRPr="00840063" w14:paraId="71D096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6814A8" w14:textId="77777777" w:rsidR="00644131" w:rsidRDefault="008400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4ED61E0" w14:textId="77777777" w:rsidR="00644131" w:rsidRPr="00840063" w:rsidRDefault="00840063">
            <w:pPr>
              <w:spacing w:after="0" w:line="336" w:lineRule="auto"/>
              <w:ind w:left="172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840063"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14:paraId="6A3CF565" w14:textId="77777777" w:rsidR="00644131" w:rsidRPr="00840063" w:rsidRDefault="00644131">
      <w:pPr>
        <w:sectPr w:rsidR="00644131" w:rsidRPr="00840063">
          <w:pgSz w:w="11906" w:h="16383"/>
          <w:pgMar w:top="1134" w:right="850" w:bottom="1134" w:left="1701" w:header="720" w:footer="720" w:gutter="0"/>
          <w:cols w:space="720"/>
        </w:sectPr>
      </w:pPr>
    </w:p>
    <w:p w14:paraId="3F9F1835" w14:textId="77777777" w:rsidR="00644131" w:rsidRPr="00840063" w:rsidRDefault="00840063">
      <w:pPr>
        <w:spacing w:before="199" w:after="199" w:line="336" w:lineRule="auto"/>
        <w:ind w:left="120"/>
      </w:pPr>
      <w:bookmarkStart w:id="9" w:name="block-63863464"/>
      <w:bookmarkEnd w:id="8"/>
      <w:r w:rsidRPr="00840063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14:paraId="55706E09" w14:textId="77777777" w:rsidR="00644131" w:rsidRPr="00840063" w:rsidRDefault="0064413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644131" w14:paraId="75CE821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53A45BB" w14:textId="77777777" w:rsidR="00644131" w:rsidRDefault="00840063">
            <w:pPr>
              <w:spacing w:after="0"/>
              <w:ind w:left="192"/>
            </w:pPr>
            <w:r w:rsidRPr="0084006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791F771" w14:textId="77777777" w:rsidR="00644131" w:rsidRDefault="0084006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4131" w14:paraId="100A29E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E61969B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0DB81AA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4131" w:rsidRPr="00840063" w14:paraId="30EAD48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0F75AC3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C61D9BB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644131" w:rsidRPr="00840063" w14:paraId="6594497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BE8AAC5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7EC0BF9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644131" w:rsidRPr="00840063" w14:paraId="32DBD11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4D242CE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15988A5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644131" w14:paraId="3F1AD2E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5F0830B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6E01F3A" w14:textId="77777777" w:rsidR="00644131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44131" w:rsidRPr="00840063" w14:paraId="029546B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31ACCA8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629F47E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644131" w:rsidRPr="00840063" w14:paraId="37AAD1C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3C79DA6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BF7ACBF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644131" w14:paraId="3AE725D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F3EE0EA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A474322" w14:textId="77777777" w:rsidR="00644131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44131" w14:paraId="388F11D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0A2EB84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531F4F5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644131" w14:paraId="7C13B52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3ACB089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2FD5786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644131" w14:paraId="086572F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B1879CC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505539D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44131" w:rsidRPr="00840063" w14:paraId="37C47A6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6F87221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43F3440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644131" w14:paraId="5E2C4BE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798A4B4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5F3345B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644131" w14:paraId="62D9175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4694D70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6CC9E13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644131" w14:paraId="6DAF337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D606527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6156422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644131" w:rsidRPr="00840063" w14:paraId="574C8FF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55F7CD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E106DAD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644131" w14:paraId="0DBCC68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F3AE166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0E5DF86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644131" w14:paraId="20CA42F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E18573A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6D6FD90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644131" w14:paraId="7E85F8B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A7797B2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9034BF7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644131" w:rsidRPr="00840063" w14:paraId="0F51617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4A36C97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C89D8DD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644131" w:rsidRPr="00840063" w14:paraId="2650047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013E6A5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684236E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644131" w:rsidRPr="00840063" w14:paraId="5A9DDD1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6C8D47F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18D08F8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644131" w14:paraId="188C873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37DB1A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ADD582C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644131" w14:paraId="1BA25E1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22B62B4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5766F8E" w14:textId="77777777" w:rsidR="00644131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644131" w:rsidRPr="00840063" w14:paraId="06504D4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F00B1CF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8B22C0A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840063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840063"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44131" w:rsidRPr="00840063" w14:paraId="6FC248D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1B282BA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84DE7CC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40063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644131" w:rsidRPr="00840063" w14:paraId="7B2A9FF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B721244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2337560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644131" w:rsidRPr="00840063" w14:paraId="76B9678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D47BA7F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3CA660A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644131" w:rsidRPr="00840063" w14:paraId="78ACF90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1C63E80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D5889D7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644131" w14:paraId="7422BE3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EDAB8E5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7F3EEF3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44131" w:rsidRPr="00840063" w14:paraId="4064694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3E8FB74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C03947D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644131" w14:paraId="4F68053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727E23E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01F64BB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644131" w:rsidRPr="00840063" w14:paraId="41E447B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49DF4EA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AC9919F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644131" w14:paraId="2C3A5D9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DA03834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6992557" w14:textId="77777777" w:rsidR="00644131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644131" w14:paraId="499E2A9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6251B4F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8957B0A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644131" w14:paraId="413F7A3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D3C0C9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D97BD20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644131" w:rsidRPr="00840063" w14:paraId="46291C3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B40B174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BE47353" w14:textId="77777777" w:rsidR="00644131" w:rsidRPr="00840063" w:rsidRDefault="00840063">
            <w:pPr>
              <w:spacing w:after="0" w:line="312" w:lineRule="auto"/>
              <w:ind w:left="234"/>
              <w:jc w:val="both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644131" w14:paraId="2251FEF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22CDE8C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E6275E6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644131" w14:paraId="1A4F7C0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EAF9191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0702BDC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44131" w14:paraId="5B892FB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654E72F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235F873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644131" w14:paraId="2911555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8F85473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9CC98DE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644131" w14:paraId="22A3E10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904AD06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36E89A8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644131" w14:paraId="1983C82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3FB9738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5E4E721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44131" w14:paraId="572DCC9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FA1B6D0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9EF2A12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644131" w:rsidRPr="00840063" w14:paraId="2A1986A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30E3404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2EE46A9" w14:textId="77777777" w:rsidR="00644131" w:rsidRPr="00840063" w:rsidRDefault="00840063">
            <w:pPr>
              <w:spacing w:after="0" w:line="312" w:lineRule="auto"/>
              <w:ind w:left="234"/>
            </w:pPr>
            <w:r w:rsidRPr="00840063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644131" w14:paraId="616DFC0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04EA209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3AAFB0D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644131" w14:paraId="555586A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69D435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DFEDC48" w14:textId="77777777" w:rsidR="00644131" w:rsidRDefault="0084006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644131" w14:paraId="60421A3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D1AAB79" w14:textId="77777777" w:rsidR="00644131" w:rsidRDefault="008400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3312AC2" w14:textId="77777777" w:rsidR="00644131" w:rsidRDefault="0084006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62F54DC1" w14:textId="77777777" w:rsidR="00644131" w:rsidRDefault="00644131">
      <w:pPr>
        <w:sectPr w:rsidR="00644131">
          <w:pgSz w:w="11906" w:h="16383"/>
          <w:pgMar w:top="1134" w:right="850" w:bottom="1134" w:left="1701" w:header="720" w:footer="720" w:gutter="0"/>
          <w:cols w:space="720"/>
        </w:sectPr>
      </w:pPr>
    </w:p>
    <w:p w14:paraId="77B4DCC5" w14:textId="77777777" w:rsidR="00644131" w:rsidRDefault="00840063" w:rsidP="00FC6C36">
      <w:pPr>
        <w:spacing w:after="0"/>
        <w:ind w:left="120"/>
      </w:pPr>
      <w:bookmarkStart w:id="10" w:name="block-6386346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08674D7" w14:textId="77777777" w:rsidR="00644131" w:rsidRDefault="00840063" w:rsidP="00FC6C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13D3EEF" w14:textId="77777777" w:rsidR="00644131" w:rsidRPr="00840063" w:rsidRDefault="00840063" w:rsidP="00FC6C36">
      <w:pPr>
        <w:spacing w:after="0"/>
        <w:ind w:left="12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• </w:t>
      </w:r>
      <w:r w:rsidR="00FC6C36">
        <w:rPr>
          <w:rFonts w:ascii="Times New Roman" w:hAnsi="Times New Roman"/>
          <w:color w:val="000000"/>
          <w:sz w:val="28"/>
        </w:rPr>
        <w:t xml:space="preserve">  </w:t>
      </w:r>
      <w:r w:rsidRPr="00840063">
        <w:rPr>
          <w:rFonts w:ascii="Times New Roman" w:hAnsi="Times New Roman"/>
          <w:color w:val="000000"/>
          <w:sz w:val="28"/>
        </w:rPr>
        <w:t xml:space="preserve">Математика. Геометрия; 10 класс. углубленное обучение Мерзляк А.Г., </w:t>
      </w:r>
      <w:proofErr w:type="spellStart"/>
      <w:r w:rsidRPr="00840063">
        <w:rPr>
          <w:rFonts w:ascii="Times New Roman" w:hAnsi="Times New Roman"/>
          <w:color w:val="000000"/>
          <w:sz w:val="28"/>
        </w:rPr>
        <w:t>Номировский</w:t>
      </w:r>
      <w:proofErr w:type="spellEnd"/>
      <w:r w:rsidRPr="00840063">
        <w:rPr>
          <w:rFonts w:ascii="Times New Roman" w:hAnsi="Times New Roman"/>
          <w:color w:val="000000"/>
          <w:sz w:val="28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 w:rsidR="00FC6C36">
        <w:rPr>
          <w:rFonts w:ascii="Times New Roman" w:hAnsi="Times New Roman"/>
          <w:color w:val="000000"/>
          <w:sz w:val="28"/>
        </w:rPr>
        <w:t>.</w:t>
      </w:r>
      <w:r w:rsidRPr="00840063">
        <w:rPr>
          <w:sz w:val="28"/>
        </w:rPr>
        <w:br/>
      </w:r>
      <w:bookmarkStart w:id="11" w:name="50f9078f-1df6-4566-b778-1981a9b15604"/>
      <w:r w:rsidRPr="00840063">
        <w:rPr>
          <w:rFonts w:ascii="Times New Roman" w:hAnsi="Times New Roman"/>
          <w:color w:val="000000"/>
          <w:sz w:val="28"/>
        </w:rPr>
        <w:t xml:space="preserve"> • </w:t>
      </w:r>
      <w:r w:rsidR="00FC6C36">
        <w:rPr>
          <w:rFonts w:ascii="Times New Roman" w:hAnsi="Times New Roman"/>
          <w:color w:val="000000"/>
          <w:sz w:val="28"/>
        </w:rPr>
        <w:t xml:space="preserve">  </w:t>
      </w:r>
      <w:r w:rsidRPr="00840063">
        <w:rPr>
          <w:rFonts w:ascii="Times New Roman" w:hAnsi="Times New Roman"/>
          <w:color w:val="000000"/>
          <w:sz w:val="28"/>
        </w:rPr>
        <w:t xml:space="preserve">Математика. Геометрия; 11 класс. углубленное обучение Мерзляк А.Г., </w:t>
      </w:r>
      <w:proofErr w:type="spellStart"/>
      <w:r w:rsidRPr="00840063">
        <w:rPr>
          <w:rFonts w:ascii="Times New Roman" w:hAnsi="Times New Roman"/>
          <w:color w:val="000000"/>
          <w:sz w:val="28"/>
        </w:rPr>
        <w:t>Номировский</w:t>
      </w:r>
      <w:proofErr w:type="spellEnd"/>
      <w:r w:rsidRPr="00840063">
        <w:rPr>
          <w:rFonts w:ascii="Times New Roman" w:hAnsi="Times New Roman"/>
          <w:color w:val="000000"/>
          <w:sz w:val="28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1"/>
      <w:r w:rsidR="00FC6C36">
        <w:rPr>
          <w:rFonts w:ascii="Times New Roman" w:hAnsi="Times New Roman"/>
          <w:color w:val="000000"/>
          <w:sz w:val="28"/>
        </w:rPr>
        <w:t>.</w:t>
      </w:r>
    </w:p>
    <w:p w14:paraId="55A44724" w14:textId="77777777" w:rsidR="00644131" w:rsidRPr="00840063" w:rsidRDefault="00840063" w:rsidP="00FC6C36">
      <w:pPr>
        <w:spacing w:after="0"/>
        <w:ind w:left="120"/>
      </w:pPr>
      <w:bookmarkStart w:id="12" w:name="6c21ead6-5875-46fb-8f95-29ebaf147b06"/>
      <w:bookmarkEnd w:id="12"/>
      <w:r w:rsidRPr="0084006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A4A14B6" w14:textId="77777777" w:rsidR="00FC6C36" w:rsidRPr="00FC6C36" w:rsidRDefault="00FC6C36" w:rsidP="00FC6C36">
      <w:pPr>
        <w:pStyle w:val="ae"/>
        <w:numPr>
          <w:ilvl w:val="0"/>
          <w:numId w:val="3"/>
        </w:numPr>
        <w:spacing w:after="0"/>
        <w:ind w:left="142" w:firstLine="0"/>
      </w:pPr>
      <w:r w:rsidRPr="00FC6C36">
        <w:rPr>
          <w:rFonts w:ascii="Times New Roman" w:hAnsi="Times New Roman"/>
          <w:color w:val="000000"/>
          <w:sz w:val="28"/>
        </w:rPr>
        <w:t>Математика: алгебра и начала математического анализа, геометрия. Геометрия: 10 класс: углубленный уровень: самостоятельные и контрольные работы: учебное пособие/ Мерзляк А.Г., Полонский В.Б., Рабинович Е.М., Якир М.С. - Москва: Просвещение, 2023.</w:t>
      </w:r>
    </w:p>
    <w:p w14:paraId="27093B6C" w14:textId="77777777" w:rsidR="00FC6C36" w:rsidRPr="00FC6C36" w:rsidRDefault="00840063" w:rsidP="00FC6C36">
      <w:pPr>
        <w:pStyle w:val="ae"/>
        <w:numPr>
          <w:ilvl w:val="0"/>
          <w:numId w:val="3"/>
        </w:numPr>
        <w:spacing w:after="0"/>
        <w:ind w:left="142" w:firstLine="0"/>
      </w:pPr>
      <w:r w:rsidRPr="00FC6C36">
        <w:rPr>
          <w:rFonts w:ascii="Times New Roman" w:hAnsi="Times New Roman"/>
          <w:color w:val="000000"/>
          <w:sz w:val="28"/>
        </w:rPr>
        <w:t>Математика: алгебра и начала математического анализа, геометрия. Геометрия: 11 класс: углубленный уровень: самостоятельные и контрольные работы: учебное пособие/ Мерзляк А.Г., Полонский В.Б., Рабинович Е.М., Якир М.С. - Москва: Просвещение, 2023.</w:t>
      </w:r>
      <w:bookmarkStart w:id="13" w:name="b019da24-adf5-4c55-8faf-7d417badf439"/>
    </w:p>
    <w:p w14:paraId="283965A5" w14:textId="77777777" w:rsidR="00FC6C36" w:rsidRPr="00840063" w:rsidRDefault="00FC6C36" w:rsidP="00FC6C36">
      <w:pPr>
        <w:pStyle w:val="ae"/>
        <w:numPr>
          <w:ilvl w:val="0"/>
          <w:numId w:val="3"/>
        </w:numPr>
        <w:spacing w:after="0"/>
        <w:ind w:left="142" w:firstLine="0"/>
      </w:pPr>
      <w:r w:rsidRPr="00FC6C36">
        <w:rPr>
          <w:rFonts w:ascii="Times New Roman" w:hAnsi="Times New Roman"/>
          <w:color w:val="000000"/>
          <w:sz w:val="28"/>
        </w:rPr>
        <w:t xml:space="preserve">Математика: алгебра и начала математического анализа, геометрия. Геометрия: 10 класс: углубленный уровень: методическое пособие/ Буцко Е.В., Мерзляк А.Г., Полонский В.Б., Якир М.С. - Москва: </w:t>
      </w:r>
      <w:proofErr w:type="spellStart"/>
      <w:r w:rsidRPr="00FC6C36">
        <w:rPr>
          <w:rFonts w:ascii="Times New Roman" w:hAnsi="Times New Roman"/>
          <w:color w:val="000000"/>
          <w:sz w:val="28"/>
        </w:rPr>
        <w:t>Вентана</w:t>
      </w:r>
      <w:proofErr w:type="spellEnd"/>
      <w:r w:rsidRPr="00FC6C36">
        <w:rPr>
          <w:rFonts w:ascii="Times New Roman" w:hAnsi="Times New Roman"/>
          <w:color w:val="000000"/>
          <w:sz w:val="28"/>
        </w:rPr>
        <w:t>-Граф, 2020.</w:t>
      </w:r>
    </w:p>
    <w:p w14:paraId="3CFD2264" w14:textId="77777777" w:rsidR="00644131" w:rsidRPr="00840063" w:rsidRDefault="00840063" w:rsidP="00FC6C36">
      <w:pPr>
        <w:pStyle w:val="ae"/>
        <w:numPr>
          <w:ilvl w:val="0"/>
          <w:numId w:val="3"/>
        </w:numPr>
        <w:spacing w:after="0"/>
        <w:ind w:left="142" w:firstLine="0"/>
      </w:pPr>
      <w:r w:rsidRPr="00FC6C36">
        <w:rPr>
          <w:rFonts w:ascii="Times New Roman" w:hAnsi="Times New Roman"/>
          <w:color w:val="000000"/>
          <w:sz w:val="28"/>
        </w:rPr>
        <w:t xml:space="preserve">Математика: алгебра и начала математического анализа, геометрия. Геометрия: 11 класс: углубленный уровень: методическое пособие/ Буцко Е.В., Мерзляк А.Г., Полонский В.Б., Якир М.С. - Москва: </w:t>
      </w:r>
      <w:proofErr w:type="spellStart"/>
      <w:r w:rsidRPr="00FC6C36">
        <w:rPr>
          <w:rFonts w:ascii="Times New Roman" w:hAnsi="Times New Roman"/>
          <w:color w:val="000000"/>
          <w:sz w:val="28"/>
        </w:rPr>
        <w:t>Вентана</w:t>
      </w:r>
      <w:proofErr w:type="spellEnd"/>
      <w:r w:rsidRPr="00FC6C36">
        <w:rPr>
          <w:rFonts w:ascii="Times New Roman" w:hAnsi="Times New Roman"/>
          <w:color w:val="000000"/>
          <w:sz w:val="28"/>
        </w:rPr>
        <w:t>-Граф, 2020.</w:t>
      </w:r>
      <w:bookmarkEnd w:id="13"/>
    </w:p>
    <w:p w14:paraId="561D19B0" w14:textId="77777777" w:rsidR="00644131" w:rsidRPr="00840063" w:rsidRDefault="00644131" w:rsidP="00FC6C36">
      <w:pPr>
        <w:spacing w:after="0"/>
        <w:ind w:left="120"/>
      </w:pPr>
    </w:p>
    <w:p w14:paraId="356F5A17" w14:textId="77777777" w:rsidR="00644131" w:rsidRPr="00840063" w:rsidRDefault="00840063" w:rsidP="00FC6C36">
      <w:pPr>
        <w:spacing w:after="0"/>
        <w:ind w:left="120"/>
      </w:pPr>
      <w:r w:rsidRPr="0084006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BE00671" w14:textId="77777777" w:rsidR="00FC6C36" w:rsidRPr="00FC6C36" w:rsidRDefault="00840063" w:rsidP="00FC6C36">
      <w:pPr>
        <w:pStyle w:val="ae"/>
        <w:numPr>
          <w:ilvl w:val="0"/>
          <w:numId w:val="4"/>
        </w:numPr>
        <w:spacing w:after="0"/>
        <w:ind w:hanging="698"/>
      </w:pPr>
      <w:r w:rsidRPr="00FC6C36">
        <w:rPr>
          <w:rFonts w:ascii="Times New Roman" w:hAnsi="Times New Roman"/>
          <w:color w:val="000000"/>
          <w:sz w:val="28"/>
        </w:rPr>
        <w:t>https://math-ege.sdamgia.ru/prob-catalog</w:t>
      </w:r>
      <w:bookmarkStart w:id="14" w:name="51717e9d-8c8d-4f48-9743-7fb49929d318"/>
    </w:p>
    <w:p w14:paraId="2C63C79D" w14:textId="77777777" w:rsidR="00644131" w:rsidRPr="00840063" w:rsidRDefault="00840063" w:rsidP="00FC6C36">
      <w:pPr>
        <w:pStyle w:val="ae"/>
        <w:numPr>
          <w:ilvl w:val="0"/>
          <w:numId w:val="4"/>
        </w:numPr>
        <w:spacing w:after="0"/>
        <w:ind w:hanging="698"/>
      </w:pPr>
      <w:r w:rsidRPr="00FC6C36">
        <w:rPr>
          <w:rFonts w:ascii="Times New Roman" w:hAnsi="Times New Roman"/>
          <w:color w:val="000000"/>
          <w:sz w:val="28"/>
        </w:rPr>
        <w:t>https://resh.edu.ru/</w:t>
      </w:r>
      <w:bookmarkEnd w:id="14"/>
    </w:p>
    <w:bookmarkEnd w:id="10"/>
    <w:p w14:paraId="0AED8C1C" w14:textId="77777777" w:rsidR="00840063" w:rsidRPr="00840063" w:rsidRDefault="00840063" w:rsidP="00FC6C36"/>
    <w:sectPr w:rsidR="00840063" w:rsidRPr="008400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5050"/>
    <w:multiLevelType w:val="multilevel"/>
    <w:tmpl w:val="A0DC88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C50DD"/>
    <w:multiLevelType w:val="hybridMultilevel"/>
    <w:tmpl w:val="C88A0C1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D601529"/>
    <w:multiLevelType w:val="multilevel"/>
    <w:tmpl w:val="0CA0A1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9012F9"/>
    <w:multiLevelType w:val="hybridMultilevel"/>
    <w:tmpl w:val="0A0EF7A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222473657">
    <w:abstractNumId w:val="2"/>
  </w:num>
  <w:num w:numId="2" w16cid:durableId="531459106">
    <w:abstractNumId w:val="0"/>
  </w:num>
  <w:num w:numId="3" w16cid:durableId="354816420">
    <w:abstractNumId w:val="1"/>
  </w:num>
  <w:num w:numId="4" w16cid:durableId="27009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31"/>
    <w:rsid w:val="003949CC"/>
    <w:rsid w:val="00644131"/>
    <w:rsid w:val="00651DD1"/>
    <w:rsid w:val="00840063"/>
    <w:rsid w:val="00A060F5"/>
    <w:rsid w:val="00B1326A"/>
    <w:rsid w:val="00BE3570"/>
    <w:rsid w:val="00F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0C1F"/>
  <w15:docId w15:val="{11CE5EE2-A9F9-47F0-8C94-440EDAEA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FC6C3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C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math-ege.sdamgia.ru/prob-catalog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math-ege.sdamgia.ru/prob-cata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10294</Words>
  <Characters>58681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РЛА</dc:creator>
  <cp:lastModifiedBy>Люда</cp:lastModifiedBy>
  <cp:revision>3</cp:revision>
  <cp:lastPrinted>2025-09-04T07:02:00Z</cp:lastPrinted>
  <dcterms:created xsi:type="dcterms:W3CDTF">2025-10-14T03:55:00Z</dcterms:created>
  <dcterms:modified xsi:type="dcterms:W3CDTF">2025-10-14T03:58:00Z</dcterms:modified>
</cp:coreProperties>
</file>