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CB4" w:rsidRDefault="00E176A8">
      <w:pPr>
        <w:spacing w:after="27" w:line="259" w:lineRule="auto"/>
        <w:ind w:right="0" w:firstLine="0"/>
        <w:jc w:val="left"/>
      </w:pPr>
      <w:r>
        <w:t xml:space="preserve"> </w:t>
      </w:r>
    </w:p>
    <w:p w:rsidR="00874CB4" w:rsidRDefault="00E176A8" w:rsidP="00E176A8">
      <w:pPr>
        <w:spacing w:after="0" w:line="280" w:lineRule="auto"/>
        <w:ind w:left="4246" w:right="0" w:hanging="4388"/>
        <w:jc w:val="left"/>
      </w:pPr>
      <w:r>
        <w:rPr>
          <w:b/>
        </w:rPr>
        <w:t>Аннотация к рабочей программе по «Литературное чтение» для учащихся 1-4 классов</w:t>
      </w:r>
    </w:p>
    <w:p w:rsidR="00874CB4" w:rsidRDefault="00E176A8">
      <w:pPr>
        <w:ind w:left="-15" w:right="0"/>
      </w:pPr>
      <w:r>
        <w:t>Рабочая программа по предмету «Литературное чтение» на уровне начального общего   образования разработана в соответствии с Федеральным государственным образовательным   стандартом начального общего образования с учетом «Требований к результатам освоения        основной образовательной программы», представленных в Федеральном государственном         образовательном стандарте начального общего образования, в соответствии с учебным планом МБОУ «Первомайская СОШ».</w:t>
      </w:r>
    </w:p>
    <w:p w:rsidR="00874CB4" w:rsidRDefault="00E176A8">
      <w:pPr>
        <w:ind w:left="-15" w:right="0"/>
      </w:pPr>
      <w:r>
        <w:t xml:space="preserve">Рабочая программа по литературному чтению является частью ООП НОО МБОУ         «Первомайская СОШ» и состоит из следующих разделов: пояснительная записка, цель изучения учебного предмета, содержание учебного предмета, планируемые результаты освоения учебного предмета, тематическое планирование. </w:t>
      </w:r>
    </w:p>
    <w:p w:rsidR="00874CB4" w:rsidRDefault="00E176A8" w:rsidP="00E176A8">
      <w:pPr>
        <w:ind w:left="-15" w:right="0"/>
      </w:pPr>
      <w:r>
        <w:t xml:space="preserve">Настоящей программой на изучение литературного чтения в 1-4 классах    </w:t>
      </w:r>
      <w:r w:rsidR="00C34480">
        <w:t xml:space="preserve">           предусматривается 53</w:t>
      </w:r>
      <w:r w:rsidR="00C34480" w:rsidRPr="00C34480">
        <w:t>5</w:t>
      </w:r>
      <w:r w:rsidR="00C34480">
        <w:t xml:space="preserve"> часа: 127</w:t>
      </w:r>
      <w:bookmarkStart w:id="0" w:name="_GoBack"/>
      <w:bookmarkEnd w:id="0"/>
      <w:r>
        <w:t xml:space="preserve"> часов в год в 1 классе и по 136 часов в год во 2-4 классах (4 учебных часа в неделю).</w:t>
      </w:r>
      <w:r>
        <w:rPr>
          <w:color w:val="FF0000"/>
        </w:rPr>
        <w:t xml:space="preserve"> </w:t>
      </w:r>
    </w:p>
    <w:p w:rsidR="00874CB4" w:rsidRDefault="00E176A8">
      <w:pPr>
        <w:spacing w:after="6" w:line="259" w:lineRule="auto"/>
        <w:ind w:left="765" w:right="0" w:firstLine="0"/>
        <w:jc w:val="center"/>
      </w:pPr>
      <w:r>
        <w:rPr>
          <w:b/>
        </w:rPr>
        <w:t xml:space="preserve"> </w:t>
      </w:r>
    </w:p>
    <w:p w:rsidR="00874CB4" w:rsidRDefault="00E176A8">
      <w:pPr>
        <w:pStyle w:val="1"/>
      </w:pPr>
      <w:r>
        <w:t xml:space="preserve">Цель изучения учебного предмета «Литературное чтение»  </w:t>
      </w:r>
    </w:p>
    <w:p w:rsidR="00874CB4" w:rsidRDefault="00E176A8">
      <w:pPr>
        <w:ind w:left="-15" w:right="0"/>
      </w:pPr>
      <w:r>
        <w:t xml:space="preserve">Приоритетная </w:t>
      </w:r>
      <w:r>
        <w:rPr>
          <w:b/>
        </w:rPr>
        <w:t xml:space="preserve">цель </w:t>
      </w:r>
      <w:r>
        <w:t xml:space="preserve">обучения литературному чтению —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 Приобретѐнные младшими школьниками знания, полученный опыт решения учебных задач, а также сформированность предметных и универсальных действий в процессе изучения предмета </w:t>
      </w:r>
    </w:p>
    <w:p w:rsidR="00874CB4" w:rsidRDefault="00E176A8">
      <w:pPr>
        <w:ind w:left="-15" w:right="0"/>
      </w:pPr>
      <w:r>
        <w:t xml:space="preserve">«Литературное чтение» станут фундаментом обучения в основном звене школы, а также будут востребованы в жизни. </w:t>
      </w:r>
    </w:p>
    <w:p w:rsidR="00874CB4" w:rsidRDefault="00E176A8">
      <w:pPr>
        <w:ind w:left="-15" w:right="0"/>
      </w:pPr>
      <w:r>
        <w:t>Достижение заявленной цели определяется особенностями курса литературного чтения и решением следующих</w:t>
      </w:r>
      <w:r>
        <w:rPr>
          <w:b/>
        </w:rPr>
        <w:t xml:space="preserve"> задач: </w:t>
      </w:r>
    </w:p>
    <w:p w:rsidR="00874CB4" w:rsidRDefault="00E176A8">
      <w:pPr>
        <w:numPr>
          <w:ilvl w:val="0"/>
          <w:numId w:val="1"/>
        </w:numPr>
        <w:ind w:right="0" w:firstLine="0"/>
      </w:pPr>
      <w:r>
        <w:t xml:space="preserve">формирование у младших школьников положительной мотивации к систематическому чтению и слушанию художественной литературы и произведений устного народного творчества; </w:t>
      </w:r>
    </w:p>
    <w:p w:rsidR="00874CB4" w:rsidRDefault="00E176A8">
      <w:pPr>
        <w:numPr>
          <w:ilvl w:val="0"/>
          <w:numId w:val="1"/>
        </w:numPr>
        <w:ind w:right="0" w:firstLine="0"/>
      </w:pPr>
      <w:r>
        <w:t xml:space="preserve">достижение необходимого для продолжения образования уровня общего речевого развития; </w:t>
      </w:r>
    </w:p>
    <w:p w:rsidR="00874CB4" w:rsidRDefault="00E176A8">
      <w:pPr>
        <w:numPr>
          <w:ilvl w:val="0"/>
          <w:numId w:val="1"/>
        </w:numPr>
        <w:ind w:right="0" w:firstLine="0"/>
      </w:pPr>
      <w:r>
        <w:t xml:space="preserve">осознание значимости художественной литературы и произведений устного народного творчества для всестороннего развития личности человека; </w:t>
      </w:r>
    </w:p>
    <w:p w:rsidR="00874CB4" w:rsidRDefault="00E176A8">
      <w:pPr>
        <w:numPr>
          <w:ilvl w:val="0"/>
          <w:numId w:val="1"/>
        </w:numPr>
        <w:ind w:right="0" w:firstLine="0"/>
      </w:pPr>
      <w:r>
        <w:t xml:space="preserve">первоначальное представление о многообразии жанров художественных произведений и произведений устного народного творчества; </w:t>
      </w:r>
    </w:p>
    <w:p w:rsidR="00874CB4" w:rsidRDefault="00E176A8">
      <w:pPr>
        <w:numPr>
          <w:ilvl w:val="0"/>
          <w:numId w:val="1"/>
        </w:numPr>
        <w:ind w:right="0" w:firstLine="0"/>
      </w:pPr>
      <w:r>
        <w:t xml:space="preserve">овладение элементарными умениями анализа и интерпретации текста, осознанного использования при анализе текста изученных литературных понятий: прозаическая и стихотворная речь; жанровое разнообразие произведений (общее представление о жанрах);устное народное творчество, малые жанры фольклора (считалки, пословицы, поговорки, загадки, фольклорная сказка); басня (мораль, идея, персонажи); литературная сказка, рассказ; автор; литературный герой; образ; характер; тема; идея; заголовок и содержание; композиция; сюжет; эпизод, смысловые части; стихотворение (ритм, рифма); средства художественной выразительности (сравнение, эпитет, олицетворение); </w:t>
      </w:r>
    </w:p>
    <w:p w:rsidR="00874CB4" w:rsidRDefault="00E176A8">
      <w:pPr>
        <w:numPr>
          <w:ilvl w:val="0"/>
          <w:numId w:val="1"/>
        </w:numPr>
        <w:ind w:right="0" w:firstLine="0"/>
      </w:pPr>
      <w:r>
        <w:lastRenderedPageBreak/>
        <w:t xml:space="preserve">овладение техникой смыслового чтения вслух (правильным плавным чтением, позволяющим понимать смысл прочитанного, адекватно воспринимать чтение слушателям). </w:t>
      </w:r>
    </w:p>
    <w:p w:rsidR="00874CB4" w:rsidRDefault="00E176A8">
      <w:pPr>
        <w:spacing w:after="26" w:line="259" w:lineRule="auto"/>
        <w:ind w:left="765" w:right="0" w:firstLine="0"/>
        <w:jc w:val="center"/>
      </w:pPr>
      <w:r>
        <w:rPr>
          <w:b/>
        </w:rPr>
        <w:t xml:space="preserve"> </w:t>
      </w:r>
    </w:p>
    <w:p w:rsidR="00874CB4" w:rsidRDefault="00E176A8">
      <w:pPr>
        <w:pStyle w:val="1"/>
        <w:spacing w:after="0"/>
        <w:ind w:left="701"/>
        <w:jc w:val="center"/>
      </w:pPr>
      <w:r>
        <w:rPr>
          <w:sz w:val="24"/>
        </w:rPr>
        <w:t xml:space="preserve">Общая характеристика учебного предмета </w:t>
      </w:r>
    </w:p>
    <w:p w:rsidR="00874CB4" w:rsidRDefault="00E176A8">
      <w:pPr>
        <w:ind w:left="-15" w:right="0"/>
      </w:pPr>
      <w:r>
        <w:t xml:space="preserve">«Литературное чтение» — один из ведущих предметов начальной школы,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младших школьников. Курс «Литературное чтение»  призван ввести ребѐнка в мир художественной литературы, обеспечить формирование навыков смыслового чтения, способов и приѐмов работы с различными видами текстов и книгой, знакомство с детской литературой и с учѐтом этого направлена общее и литературное развитие младшего школьника, реализацию творческих способностей      обучающегося, а также на обеспечение преемственности в изучении систематического курса литературы. </w:t>
      </w:r>
    </w:p>
    <w:p w:rsidR="00874CB4" w:rsidRDefault="00E176A8">
      <w:pPr>
        <w:ind w:left="-15" w:right="0"/>
      </w:pPr>
      <w:r>
        <w:t xml:space="preserve">Рабочая программа представляет возможный вариант распределения предметного содержания по годам обучения с характеристикой планируемых результатов, отражает примерную последовательность изучения тем/разделов, содержит рекомендации по объѐму учебного времени с выделением резервных часов, позволяющие учитывать индивидуальные потребности и способности обучающихся и организовывать дифференцированный подход, а также предоставляет возможности для реализации различных методических подходов к преподаванию учебного предмета «Литературное чтение» при условии сохранения обязательной части содержания курса.  </w:t>
      </w:r>
    </w:p>
    <w:p w:rsidR="00874CB4" w:rsidRDefault="00E176A8">
      <w:pPr>
        <w:ind w:left="-15" w:right="0"/>
      </w:pPr>
      <w:r>
        <w:t xml:space="preserve">Содержание учебного предмета «Литературное чтение» раскрывает следующие     направления литературного образования младшего школьника: речевая и читательская деятельности, круг чтения, творческая деятельность. </w:t>
      </w:r>
    </w:p>
    <w:p w:rsidR="00874CB4" w:rsidRDefault="00E176A8">
      <w:pPr>
        <w:ind w:left="-15" w:right="0"/>
      </w:pPr>
      <w:r>
        <w:t xml:space="preserve">В основу отбора произведений положены общедидактические принципы обучения: соответствие возрастным возможностям и особенностям восприятия младшим школьником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литературы; влияние прослушанного (прочитанного) произведения на эмоциональноэстетическое развитие обучающегося, на совершенствование его творческих способностей. При отборе произведений для слушания и чтения учитывались преемственные связи с дошкольным опытом знакомства с произведениями фольклора, художественными произведениями детской литературы, а также перспективы изучения предмета «Литература» в основной школе. </w:t>
      </w:r>
    </w:p>
    <w:p w:rsidR="00874CB4" w:rsidRDefault="00E176A8">
      <w:pPr>
        <w:ind w:left="-15" w:right="0"/>
      </w:pPr>
      <w:r>
        <w:t xml:space="preserve">Важным принципом отбора содержания предмета «Литературное чтение» является представленность разных жанров, видов и стилей произведений, обеспечивающих формирование функциональной литературной грамотности младшего школьника, а также возможность достижения метапредметных результатов, способности обучающегося воспринимать различные учебные тексты при изучении других предметов учебного плана начальной школы. </w:t>
      </w:r>
    </w:p>
    <w:p w:rsidR="00874CB4" w:rsidRDefault="00E176A8">
      <w:pPr>
        <w:ind w:left="-15" w:right="0"/>
      </w:pPr>
      <w:r>
        <w:lastRenderedPageBreak/>
        <w:t xml:space="preserve">Планируемые результаты включают личностные, метапредметные результаты за период обучения, а также предметные достижения младшего школьника за каждый год обучения в начальной школе. </w:t>
      </w:r>
    </w:p>
    <w:p w:rsidR="00874CB4" w:rsidRDefault="00E176A8">
      <w:pPr>
        <w:ind w:left="708" w:right="0" w:firstLine="0"/>
      </w:pPr>
      <w:r>
        <w:t xml:space="preserve">Предмет «Литературное чтение» преемственен по отношению к предмету </w:t>
      </w:r>
    </w:p>
    <w:p w:rsidR="00874CB4" w:rsidRDefault="00E176A8">
      <w:pPr>
        <w:ind w:left="-15" w:right="0" w:firstLine="0"/>
      </w:pPr>
      <w:r>
        <w:t xml:space="preserve">«Литература», который изучается в основной школе. </w:t>
      </w:r>
    </w:p>
    <w:p w:rsidR="00874CB4" w:rsidRDefault="00E176A8">
      <w:pPr>
        <w:spacing w:after="0" w:line="259" w:lineRule="auto"/>
        <w:ind w:right="0" w:firstLine="0"/>
        <w:jc w:val="left"/>
      </w:pPr>
      <w:r>
        <w:t xml:space="preserve"> </w:t>
      </w:r>
    </w:p>
    <w:sectPr w:rsidR="00874CB4">
      <w:pgSz w:w="11899" w:h="16841"/>
      <w:pgMar w:top="1135" w:right="844" w:bottom="1381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3A5C97"/>
    <w:multiLevelType w:val="hybridMultilevel"/>
    <w:tmpl w:val="CE820182"/>
    <w:lvl w:ilvl="0" w:tplc="4010047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A85FF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F2EFB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E6AE9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60C42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D22BD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08BE7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5E5FD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8EEE3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CB4"/>
    <w:rsid w:val="00874CB4"/>
    <w:rsid w:val="00C34480"/>
    <w:rsid w:val="00E1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7906C0-026D-4A28-8875-8530BE682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8" w:lineRule="auto"/>
      <w:ind w:right="6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7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cp:lastModifiedBy>Светлана Новак</cp:lastModifiedBy>
  <cp:revision>3</cp:revision>
  <dcterms:created xsi:type="dcterms:W3CDTF">2024-10-30T06:07:00Z</dcterms:created>
  <dcterms:modified xsi:type="dcterms:W3CDTF">2025-10-10T08:15:00Z</dcterms:modified>
</cp:coreProperties>
</file>