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58" w:rsidRDefault="00281058" w:rsidP="00281058">
      <w:pPr>
        <w:spacing w:after="0" w:line="240" w:lineRule="auto"/>
        <w:ind w:left="120"/>
        <w:jc w:val="center"/>
        <w:rPr>
          <w:b/>
          <w:color w:val="333333"/>
          <w:sz w:val="28"/>
        </w:rPr>
      </w:pPr>
      <w:r w:rsidRPr="006200E7">
        <w:rPr>
          <w:b/>
          <w:color w:val="333333"/>
          <w:sz w:val="28"/>
        </w:rPr>
        <w:t>Аннотация к рабочей программе курса внеурочной деятельности</w:t>
      </w:r>
    </w:p>
    <w:p w:rsidR="00281058" w:rsidRPr="006200E7" w:rsidRDefault="00281058" w:rsidP="00281058">
      <w:pPr>
        <w:spacing w:after="0" w:line="240" w:lineRule="auto"/>
        <w:ind w:left="120"/>
        <w:jc w:val="center"/>
        <w:rPr>
          <w:b/>
          <w:color w:val="333333"/>
          <w:sz w:val="28"/>
        </w:rPr>
      </w:pPr>
      <w:r w:rsidRPr="006200E7">
        <w:rPr>
          <w:b/>
          <w:color w:val="333333"/>
          <w:sz w:val="28"/>
        </w:rPr>
        <w:t xml:space="preserve"> «</w:t>
      </w:r>
      <w:r>
        <w:rPr>
          <w:b/>
          <w:color w:val="333333"/>
          <w:sz w:val="28"/>
        </w:rPr>
        <w:t>В мире танцев</w:t>
      </w:r>
      <w:bookmarkStart w:id="0" w:name="_GoBack"/>
      <w:bookmarkEnd w:id="0"/>
      <w:r w:rsidRPr="006200E7">
        <w:rPr>
          <w:b/>
          <w:color w:val="333333"/>
          <w:sz w:val="28"/>
        </w:rPr>
        <w:t>» для 1–4-х классов</w:t>
      </w:r>
    </w:p>
    <w:p w:rsidR="00281058" w:rsidRDefault="00281058" w:rsidP="00281058">
      <w:pPr>
        <w:spacing w:after="15" w:line="259" w:lineRule="auto"/>
        <w:ind w:left="0" w:firstLine="0"/>
        <w:jc w:val="left"/>
      </w:pPr>
      <w:r>
        <w:rPr>
          <w:b/>
        </w:rPr>
        <w:t xml:space="preserve"> </w:t>
      </w:r>
    </w:p>
    <w:p w:rsidR="00281058" w:rsidRDefault="00281058" w:rsidP="00281058">
      <w:pPr>
        <w:ind w:left="-5"/>
      </w:pPr>
      <w:r>
        <w:t xml:space="preserve">           Рабочая программа курса «</w:t>
      </w:r>
      <w:proofErr w:type="spellStart"/>
      <w:r>
        <w:t>Инфознайка</w:t>
      </w:r>
      <w:proofErr w:type="spellEnd"/>
      <w:r>
        <w:t>»</w:t>
      </w:r>
      <w:r>
        <w:rPr>
          <w:b/>
        </w:rPr>
        <w:t xml:space="preserve"> </w:t>
      </w:r>
      <w:r>
        <w:t>для 1-4 классов</w:t>
      </w:r>
      <w:r>
        <w:rPr>
          <w:b/>
        </w:rPr>
        <w:t xml:space="preserve"> </w:t>
      </w:r>
      <w:r>
        <w:t xml:space="preserve">составлена в соответствии с требованиями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учебным планом начального общего образования МБОУ «Первомайская СОШ». </w:t>
      </w:r>
    </w:p>
    <w:p w:rsidR="00281058" w:rsidRDefault="00281058" w:rsidP="00281058">
      <w:pPr>
        <w:ind w:left="-15" w:firstLine="708"/>
      </w:pPr>
      <w:r>
        <w:t xml:space="preserve">Курс реализуется в рамках информационной </w:t>
      </w:r>
      <w:proofErr w:type="gramStart"/>
      <w:r>
        <w:t>культуры,  рассчитан</w:t>
      </w:r>
      <w:proofErr w:type="gramEnd"/>
      <w:r>
        <w:t xml:space="preserve"> на 33</w:t>
      </w:r>
      <w:r>
        <w:rPr>
          <w:color w:val="FF0000"/>
        </w:rPr>
        <w:t xml:space="preserve"> </w:t>
      </w:r>
      <w:r>
        <w:t>часа в год (1 час в неделю) в 1 классе, 34</w:t>
      </w:r>
      <w:r>
        <w:rPr>
          <w:color w:val="FF0000"/>
        </w:rPr>
        <w:t xml:space="preserve"> </w:t>
      </w:r>
      <w:r>
        <w:t>часа в год (1 час в неделю) во 2-4 классах.</w:t>
      </w:r>
    </w:p>
    <w:p w:rsidR="00281058" w:rsidRDefault="00281058" w:rsidP="00281058">
      <w:pPr>
        <w:spacing w:after="0" w:line="259" w:lineRule="auto"/>
        <w:ind w:left="727" w:right="11"/>
        <w:jc w:val="center"/>
      </w:pPr>
      <w:r>
        <w:rPr>
          <w:b/>
        </w:rPr>
        <w:t xml:space="preserve">Актуальность программы </w:t>
      </w:r>
    </w:p>
    <w:p w:rsidR="00281058" w:rsidRDefault="00281058" w:rsidP="00281058">
      <w:pPr>
        <w:ind w:left="-15" w:firstLine="708"/>
      </w:pPr>
      <w:r>
        <w:t xml:space="preserve">Федеральный государственный стандарт начального общего образования говорит о формировании ИКТ - </w:t>
      </w:r>
      <w:proofErr w:type="gramStart"/>
      <w:r>
        <w:t>компетентности</w:t>
      </w:r>
      <w:proofErr w:type="gramEnd"/>
      <w:r>
        <w:t xml:space="preserve"> обучающихся не только в рамках предметных областей, но и в области использования современных информационных технологий. </w:t>
      </w:r>
    </w:p>
    <w:p w:rsidR="00281058" w:rsidRDefault="00281058" w:rsidP="00281058">
      <w:pPr>
        <w:ind w:left="-15" w:firstLine="708"/>
      </w:pPr>
      <w:r>
        <w:t xml:space="preserve">Согласно стандарту второго поколения выпускник начальной школы должен уметь ориентироваться в информационных потоках современного общества, использовать сеть Интернет для поиска необходимой информации, обрабатывать графику, создавать электронный публикации, кратковременные анимационные ролики, презентации проектов. </w:t>
      </w:r>
    </w:p>
    <w:p w:rsidR="00281058" w:rsidRDefault="00281058" w:rsidP="00281058">
      <w:pPr>
        <w:ind w:left="-15" w:firstLine="708"/>
      </w:pPr>
      <w:proofErr w:type="gramStart"/>
      <w:r>
        <w:t>Кроме того</w:t>
      </w:r>
      <w:proofErr w:type="gramEnd"/>
      <w:r>
        <w:t xml:space="preserve"> учащийся должен уметь применять знания в области информационных технологий в других предметных областях (при оформлении предметных проектов, выполнении исследовательского задания). </w:t>
      </w:r>
    </w:p>
    <w:p w:rsidR="00281058" w:rsidRDefault="00281058" w:rsidP="00281058">
      <w:pPr>
        <w:spacing w:after="22" w:line="259" w:lineRule="auto"/>
        <w:ind w:left="727" w:right="719"/>
        <w:jc w:val="center"/>
      </w:pPr>
      <w:r>
        <w:rPr>
          <w:b/>
        </w:rPr>
        <w:t xml:space="preserve">Цели и задачи: </w:t>
      </w:r>
    </w:p>
    <w:p w:rsidR="00281058" w:rsidRDefault="00281058" w:rsidP="00281058">
      <w:pPr>
        <w:ind w:left="-5"/>
      </w:pPr>
      <w:r>
        <w:rPr>
          <w:b/>
        </w:rPr>
        <w:t xml:space="preserve">Цель: </w:t>
      </w:r>
      <w:r>
        <w:t>приобретение навыков работа на компьютере.</w:t>
      </w:r>
      <w:r>
        <w:rPr>
          <w:b/>
        </w:rPr>
        <w:t xml:space="preserve"> </w:t>
      </w:r>
    </w:p>
    <w:p w:rsidR="00281058" w:rsidRDefault="00281058" w:rsidP="00281058">
      <w:pPr>
        <w:spacing w:after="16" w:line="259" w:lineRule="auto"/>
        <w:ind w:left="-5"/>
        <w:jc w:val="left"/>
      </w:pPr>
      <w:r>
        <w:rPr>
          <w:b/>
        </w:rPr>
        <w:t xml:space="preserve">Задачи:  </w:t>
      </w:r>
    </w:p>
    <w:p w:rsidR="00281058" w:rsidRDefault="00281058" w:rsidP="00281058">
      <w:pPr>
        <w:numPr>
          <w:ilvl w:val="0"/>
          <w:numId w:val="1"/>
        </w:numPr>
        <w:ind w:hanging="140"/>
      </w:pPr>
      <w:r>
        <w:t xml:space="preserve">освоить работу с программным оборудованием персонального компьютера, программными средствами обработки текста, графики;  </w:t>
      </w:r>
    </w:p>
    <w:p w:rsidR="00281058" w:rsidRDefault="00281058" w:rsidP="00281058">
      <w:pPr>
        <w:numPr>
          <w:ilvl w:val="0"/>
          <w:numId w:val="1"/>
        </w:numPr>
        <w:ind w:hanging="140"/>
      </w:pPr>
      <w:proofErr w:type="gramStart"/>
      <w:r>
        <w:t>научиться  способами</w:t>
      </w:r>
      <w:proofErr w:type="gramEnd"/>
      <w:r>
        <w:t xml:space="preserve"> организации,  поиска, отбора,  упорядочивания и преобразования информации; </w:t>
      </w:r>
    </w:p>
    <w:p w:rsidR="00281058" w:rsidRDefault="00281058" w:rsidP="00281058">
      <w:pPr>
        <w:numPr>
          <w:ilvl w:val="0"/>
          <w:numId w:val="1"/>
        </w:numPr>
        <w:ind w:hanging="140"/>
      </w:pPr>
      <w:r>
        <w:t xml:space="preserve">научиться создавать проекты с использованием освоенных способов действий. </w:t>
      </w:r>
    </w:p>
    <w:p w:rsidR="00281058" w:rsidRDefault="00281058" w:rsidP="00281058">
      <w:pPr>
        <w:spacing w:after="26" w:line="259" w:lineRule="auto"/>
        <w:ind w:left="58" w:firstLine="0"/>
        <w:jc w:val="center"/>
      </w:pPr>
      <w:r>
        <w:rPr>
          <w:b/>
        </w:rPr>
        <w:t xml:space="preserve"> </w:t>
      </w:r>
    </w:p>
    <w:p w:rsidR="00281058" w:rsidRDefault="00281058" w:rsidP="00281058">
      <w:pPr>
        <w:spacing w:after="22" w:line="259" w:lineRule="auto"/>
        <w:ind w:left="727" w:right="717"/>
        <w:jc w:val="center"/>
      </w:pPr>
      <w:r>
        <w:rPr>
          <w:b/>
        </w:rPr>
        <w:t xml:space="preserve">Планируемые результаты </w:t>
      </w:r>
    </w:p>
    <w:p w:rsidR="00281058" w:rsidRDefault="00281058" w:rsidP="00281058">
      <w:pPr>
        <w:pStyle w:val="1"/>
        <w:ind w:left="-5" w:right="0"/>
      </w:pPr>
      <w:r>
        <w:t xml:space="preserve">Личностные результаты </w:t>
      </w:r>
    </w:p>
    <w:p w:rsidR="00281058" w:rsidRDefault="00281058" w:rsidP="00281058">
      <w:pPr>
        <w:numPr>
          <w:ilvl w:val="0"/>
          <w:numId w:val="2"/>
        </w:numPr>
        <w:ind w:hanging="142"/>
      </w:pPr>
      <w:r>
        <w:t xml:space="preserve">критическое отношение к информации и избирательность </w:t>
      </w:r>
      <w:proofErr w:type="spellStart"/>
      <w:r>
        <w:t>еѐ</w:t>
      </w:r>
      <w:proofErr w:type="spellEnd"/>
      <w:r>
        <w:t xml:space="preserve"> восприятия; </w:t>
      </w:r>
    </w:p>
    <w:p w:rsidR="00281058" w:rsidRDefault="00281058" w:rsidP="00281058">
      <w:pPr>
        <w:numPr>
          <w:ilvl w:val="0"/>
          <w:numId w:val="2"/>
        </w:numPr>
        <w:ind w:hanging="142"/>
      </w:pPr>
      <w:r>
        <w:t xml:space="preserve">уважение к информации о частной жизни и информационным результатам других людей; </w:t>
      </w:r>
    </w:p>
    <w:p w:rsidR="00281058" w:rsidRDefault="00281058" w:rsidP="00281058">
      <w:pPr>
        <w:numPr>
          <w:ilvl w:val="0"/>
          <w:numId w:val="2"/>
        </w:numPr>
        <w:ind w:hanging="142"/>
      </w:pPr>
      <w:r>
        <w:t xml:space="preserve">осмысление мотивов своих действий при выполнении заданий с жизненными ситуациями; - начало профессионального самоопределения, ознакомление с миром профессий, связанных с информационными и коммуникационными технологиями. </w:t>
      </w:r>
    </w:p>
    <w:p w:rsidR="00281058" w:rsidRDefault="00281058" w:rsidP="00281058">
      <w:pPr>
        <w:pStyle w:val="1"/>
        <w:ind w:left="-5" w:right="0"/>
      </w:pPr>
      <w:proofErr w:type="spellStart"/>
      <w:r>
        <w:t>Метапредметные</w:t>
      </w:r>
      <w:proofErr w:type="spellEnd"/>
      <w:r>
        <w:t xml:space="preserve"> результаты </w:t>
      </w:r>
    </w:p>
    <w:p w:rsidR="00281058" w:rsidRDefault="00281058" w:rsidP="00281058">
      <w:pPr>
        <w:spacing w:after="16" w:line="259" w:lineRule="auto"/>
        <w:ind w:left="-5"/>
        <w:jc w:val="left"/>
      </w:pPr>
      <w:r>
        <w:rPr>
          <w:b/>
        </w:rPr>
        <w:t xml:space="preserve">Регулятивные универсальные учебные действия: </w:t>
      </w:r>
    </w:p>
    <w:p w:rsidR="00281058" w:rsidRDefault="00281058" w:rsidP="00281058">
      <w:pPr>
        <w:spacing w:after="0" w:line="278" w:lineRule="auto"/>
        <w:ind w:left="-5" w:right="-11"/>
        <w:jc w:val="left"/>
      </w:pPr>
      <w:r>
        <w:t xml:space="preserve">-освоение способов решения проблем творческого характера в жизненных ситуациях; - формирование умений ставить цель – создание творческой работы, планировать достижение этой цели, создавать вспомогательные эскизы в процессе работы; </w:t>
      </w:r>
    </w:p>
    <w:p w:rsidR="00281058" w:rsidRDefault="00281058" w:rsidP="00281058">
      <w:pPr>
        <w:numPr>
          <w:ilvl w:val="0"/>
          <w:numId w:val="3"/>
        </w:numPr>
      </w:pPr>
      <w:r>
        <w:t xml:space="preserve"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 </w:t>
      </w:r>
      <w:r>
        <w:rPr>
          <w:b/>
        </w:rPr>
        <w:t xml:space="preserve">Познавательные универсальные учебные действия: </w:t>
      </w:r>
    </w:p>
    <w:p w:rsidR="00281058" w:rsidRDefault="00281058" w:rsidP="00281058">
      <w:pPr>
        <w:numPr>
          <w:ilvl w:val="0"/>
          <w:numId w:val="3"/>
        </w:numPr>
      </w:pPr>
      <w:r>
        <w:lastRenderedPageBreak/>
        <w:t xml:space="preserve">использование средств информационных и коммуникационных технологий для решения коммуникативных, познавательных и творческих задач. </w:t>
      </w:r>
    </w:p>
    <w:p w:rsidR="00281058" w:rsidRDefault="00281058" w:rsidP="00281058">
      <w:pPr>
        <w:spacing w:after="31" w:line="259" w:lineRule="auto"/>
        <w:ind w:left="0" w:firstLine="0"/>
        <w:jc w:val="left"/>
      </w:pPr>
      <w:r>
        <w:t xml:space="preserve"> </w:t>
      </w:r>
    </w:p>
    <w:p w:rsidR="00281058" w:rsidRDefault="00281058" w:rsidP="00281058">
      <w:pPr>
        <w:pStyle w:val="1"/>
        <w:ind w:left="-5" w:right="0"/>
      </w:pPr>
      <w:r>
        <w:t xml:space="preserve">Предметные результаты </w:t>
      </w:r>
    </w:p>
    <w:p w:rsidR="00281058" w:rsidRDefault="00281058" w:rsidP="00281058">
      <w:pPr>
        <w:ind w:left="-5"/>
      </w:pPr>
      <w:r>
        <w:t xml:space="preserve">Знать: </w:t>
      </w:r>
    </w:p>
    <w:p w:rsidR="00281058" w:rsidRDefault="00281058" w:rsidP="00281058">
      <w:pPr>
        <w:numPr>
          <w:ilvl w:val="0"/>
          <w:numId w:val="4"/>
        </w:numPr>
        <w:spacing w:after="0" w:line="278" w:lineRule="auto"/>
        <w:ind w:hanging="142"/>
      </w:pPr>
      <w:r>
        <w:t xml:space="preserve">как правильно и безопасно вести себя в компьютерном классе; - для чего нужны основные устройства компьютера; - что такое полное имя файла. </w:t>
      </w:r>
    </w:p>
    <w:p w:rsidR="00281058" w:rsidRDefault="00281058" w:rsidP="00281058">
      <w:pPr>
        <w:ind w:left="-5"/>
      </w:pPr>
      <w:r>
        <w:t xml:space="preserve">Уметь: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пользоваться мышью и клавиатурой;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запускать компьютерные программы и завершать работу с ними;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создавать папки;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удалять файлы и папки;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копировать файлы и папки;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перемещать файлы и папки;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сохранять созданный проект и вносить в него изменения;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набирать текст на клавиатуре;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сохранять набранные тексты, открывать ранее </w:t>
      </w:r>
      <w:proofErr w:type="spellStart"/>
      <w:r>
        <w:t>сохранѐнные</w:t>
      </w:r>
      <w:proofErr w:type="spellEnd"/>
      <w:r>
        <w:t xml:space="preserve"> текстовые документы и редактировать их;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копировать, вставлять и удалять фрагменты текста;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устанавливать шрифт текста, цвет, размер и начертание букв;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подбирать подходящее шрифтовое оформление для разных частей текстового документа;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вставлять изображения в печатную публикацию; </w:t>
      </w:r>
    </w:p>
    <w:p w:rsidR="00281058" w:rsidRDefault="00281058" w:rsidP="00281058">
      <w:pPr>
        <w:numPr>
          <w:ilvl w:val="0"/>
          <w:numId w:val="4"/>
        </w:numPr>
        <w:ind w:hanging="142"/>
      </w:pPr>
      <w:r>
        <w:t xml:space="preserve">красиво оформлять печатные публикации, применяя рисунки, фотографии.  </w:t>
      </w:r>
    </w:p>
    <w:p w:rsidR="00281058" w:rsidRDefault="00281058" w:rsidP="00281058">
      <w:pPr>
        <w:spacing w:after="24" w:line="259" w:lineRule="auto"/>
        <w:ind w:left="58" w:firstLine="0"/>
        <w:jc w:val="center"/>
      </w:pPr>
      <w:r>
        <w:rPr>
          <w:b/>
        </w:rPr>
        <w:t xml:space="preserve"> </w:t>
      </w:r>
    </w:p>
    <w:p w:rsidR="00281058" w:rsidRDefault="00281058" w:rsidP="00281058">
      <w:pPr>
        <w:spacing w:after="22" w:line="259" w:lineRule="auto"/>
        <w:ind w:left="727" w:right="721"/>
        <w:jc w:val="center"/>
      </w:pPr>
      <w:r>
        <w:rPr>
          <w:b/>
        </w:rPr>
        <w:t xml:space="preserve">Содержание курса </w:t>
      </w:r>
    </w:p>
    <w:p w:rsidR="00281058" w:rsidRDefault="00281058" w:rsidP="00281058">
      <w:pPr>
        <w:spacing w:after="16" w:line="259" w:lineRule="auto"/>
        <w:ind w:left="-5"/>
        <w:jc w:val="left"/>
      </w:pPr>
      <w:r>
        <w:rPr>
          <w:b/>
        </w:rPr>
        <w:t xml:space="preserve">1. Знакомство с компьютером. </w:t>
      </w:r>
    </w:p>
    <w:p w:rsidR="00281058" w:rsidRDefault="00281058" w:rsidP="00281058">
      <w:pPr>
        <w:ind w:left="-5"/>
      </w:pPr>
      <w:r>
        <w:t xml:space="preserve">Человек и компьютер. Что такое компьютер. Назначение компьютера. Компьютер и его части.  Правила работы за компьютером. Включение и выключение компьютера. Кнопка Пуск. Главное меню. Запуск программ из главного меню. Окно программы. Структура окна программы. Работа с окном программы (перемещение, изменение размера, свернуть, развернуть, закрыть). Назначение клавиатуры. Символы клавиатуры. Клавиши управления курсором. Кнопки удаления. Переход на другую строку. Назначение кнопки </w:t>
      </w:r>
      <w:proofErr w:type="spellStart"/>
      <w:r>
        <w:t>Shift</w:t>
      </w:r>
      <w:proofErr w:type="spellEnd"/>
      <w:r>
        <w:t xml:space="preserve">. Знаки препинания. </w:t>
      </w:r>
    </w:p>
    <w:p w:rsidR="00281058" w:rsidRDefault="00281058" w:rsidP="00281058">
      <w:pPr>
        <w:pStyle w:val="1"/>
        <w:ind w:left="-5" w:right="0"/>
      </w:pPr>
      <w:r>
        <w:t>2. Обработка графической информации.</w:t>
      </w:r>
    </w:p>
    <w:p w:rsidR="00281058" w:rsidRDefault="00281058" w:rsidP="00281058">
      <w:pPr>
        <w:ind w:left="-5"/>
      </w:pPr>
      <w:r>
        <w:t xml:space="preserve">Понятие «Фрагмент рисунка». Инструменты выделения фрагмента рисунка </w:t>
      </w:r>
    </w:p>
    <w:p w:rsidR="00281058" w:rsidRDefault="00281058" w:rsidP="00281058">
      <w:pPr>
        <w:ind w:left="-5"/>
      </w:pPr>
      <w:r>
        <w:t xml:space="preserve">(произвольное выделения, выделение прямоугольной области). Настройка инструментов выделения (выделение с фоном, выделение без фона). Действия с фрагментом рисунка: перемещение, удаление, копирование, вставка. Сборка рисунка из отдельных деталей. </w:t>
      </w:r>
    </w:p>
    <w:p w:rsidR="00281058" w:rsidRDefault="00281058" w:rsidP="00281058">
      <w:pPr>
        <w:ind w:left="-5"/>
      </w:pPr>
      <w:r>
        <w:t xml:space="preserve">Отражение, поворот.  </w:t>
      </w:r>
    </w:p>
    <w:p w:rsidR="00281058" w:rsidRDefault="00281058" w:rsidP="00281058">
      <w:pPr>
        <w:spacing w:after="16" w:line="259" w:lineRule="auto"/>
        <w:ind w:left="-5"/>
        <w:jc w:val="left"/>
      </w:pPr>
      <w:r>
        <w:rPr>
          <w:b/>
        </w:rPr>
        <w:t xml:space="preserve">3. Обработка текстовой информации. </w:t>
      </w:r>
    </w:p>
    <w:p w:rsidR="00281058" w:rsidRDefault="00281058" w:rsidP="00281058">
      <w:pPr>
        <w:ind w:left="-5"/>
      </w:pPr>
      <w:r>
        <w:t xml:space="preserve">Запуск текстового редактора.  Правила набора текста. Редактирование набранного текста. Изменение формата набранного текста. Понятие «фрагмент текста». Основные операции с фрагментом текста: выделение, перемещение, удаление, копирование, вставка. Понятие «текстовый документ». Сохранение текстового документа в памяти компьютера. Поиск сохраненного документа и открытие его. Размещение рисунка в тексте, вставка таблиц. </w:t>
      </w:r>
    </w:p>
    <w:p w:rsidR="00281058" w:rsidRDefault="00281058" w:rsidP="00281058">
      <w:pPr>
        <w:pStyle w:val="1"/>
        <w:ind w:left="-5" w:right="0"/>
      </w:pPr>
      <w:r>
        <w:lastRenderedPageBreak/>
        <w:t>4.</w:t>
      </w:r>
      <w:r>
        <w:rPr>
          <w:b w:val="0"/>
        </w:rPr>
        <w:t xml:space="preserve"> </w:t>
      </w:r>
      <w:r>
        <w:t xml:space="preserve">Знакомство с программой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:rsidR="00281058" w:rsidRDefault="00281058" w:rsidP="00281058">
      <w:pPr>
        <w:ind w:left="-5"/>
      </w:pPr>
      <w:r>
        <w:t xml:space="preserve">Знакомство с программой для создания презентаций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 xml:space="preserve">. Создание презентации. Вставка рисунков и картинок в презентацию. Вставка текстовой информации на слайд. Текст на слайде. Изменение шрифтов и цвета. Анимация в презентации.  </w:t>
      </w:r>
    </w:p>
    <w:p w:rsidR="00281058" w:rsidRDefault="00281058" w:rsidP="00281058">
      <w:pPr>
        <w:pStyle w:val="1"/>
        <w:ind w:left="-5" w:right="0"/>
      </w:pPr>
      <w:r>
        <w:t>5. Защита проектов.</w:t>
      </w:r>
    </w:p>
    <w:p w:rsidR="00281058" w:rsidRDefault="00281058" w:rsidP="00281058">
      <w:pPr>
        <w:ind w:left="-5"/>
      </w:pPr>
      <w:r>
        <w:t xml:space="preserve">Учащиеся на протяжении изучения тем «Знакомство с программой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» работают над индивидуальными проектами. В конце года происходит защита проектов. </w:t>
      </w:r>
    </w:p>
    <w:p w:rsidR="00281058" w:rsidRDefault="00281058" w:rsidP="00281058">
      <w:pPr>
        <w:ind w:left="-5"/>
      </w:pPr>
      <w:r>
        <w:t xml:space="preserve">Возможные темы проектов: </w:t>
      </w:r>
    </w:p>
    <w:p w:rsidR="00281058" w:rsidRDefault="00281058" w:rsidP="00281058">
      <w:pPr>
        <w:ind w:left="-5"/>
      </w:pPr>
      <w:r>
        <w:t xml:space="preserve">«Мое любимое стихотворение» </w:t>
      </w:r>
    </w:p>
    <w:p w:rsidR="00281058" w:rsidRDefault="00281058" w:rsidP="00281058">
      <w:pPr>
        <w:ind w:left="-5" w:right="7260"/>
      </w:pPr>
      <w:r>
        <w:t xml:space="preserve">«Любимое время года» «Мое увлечение» «О моей семье». </w:t>
      </w:r>
    </w:p>
    <w:p w:rsidR="00281058" w:rsidRDefault="00281058" w:rsidP="00281058">
      <w:pPr>
        <w:ind w:left="-5"/>
      </w:pPr>
      <w:r>
        <w:t xml:space="preserve">Форма организации: курс. </w:t>
      </w:r>
    </w:p>
    <w:p w:rsidR="00281058" w:rsidRDefault="00281058" w:rsidP="00281058">
      <w:pPr>
        <w:spacing w:after="13" w:line="259" w:lineRule="auto"/>
        <w:ind w:left="0" w:firstLine="0"/>
        <w:jc w:val="left"/>
      </w:pPr>
      <w:r>
        <w:rPr>
          <w:b/>
          <w:i/>
        </w:rPr>
        <w:t>Основные виды деятельности учащихся:</w:t>
      </w:r>
      <w:r>
        <w:t xml:space="preserve"> </w:t>
      </w:r>
    </w:p>
    <w:p w:rsidR="00281058" w:rsidRDefault="00281058" w:rsidP="00281058">
      <w:pPr>
        <w:numPr>
          <w:ilvl w:val="0"/>
          <w:numId w:val="5"/>
        </w:numPr>
        <w:ind w:hanging="360"/>
      </w:pPr>
      <w:r>
        <w:t xml:space="preserve">Теория; </w:t>
      </w:r>
    </w:p>
    <w:p w:rsidR="00281058" w:rsidRDefault="00281058" w:rsidP="00281058">
      <w:pPr>
        <w:numPr>
          <w:ilvl w:val="0"/>
          <w:numId w:val="5"/>
        </w:numPr>
        <w:ind w:hanging="360"/>
      </w:pPr>
      <w:proofErr w:type="gramStart"/>
      <w:r>
        <w:t xml:space="preserve">практикум;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творческие</w:t>
      </w:r>
      <w:proofErr w:type="gramEnd"/>
      <w:r>
        <w:t xml:space="preserve"> работы; </w:t>
      </w:r>
    </w:p>
    <w:p w:rsidR="00281058" w:rsidRDefault="00281058" w:rsidP="00281058">
      <w:pPr>
        <w:numPr>
          <w:ilvl w:val="0"/>
          <w:numId w:val="5"/>
        </w:numPr>
        <w:ind w:hanging="360"/>
      </w:pPr>
      <w:r>
        <w:t xml:space="preserve">проектная работа. </w:t>
      </w:r>
    </w:p>
    <w:p w:rsidR="00DC4100" w:rsidRDefault="00DC4100"/>
    <w:sectPr w:rsidR="00DC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34B28"/>
    <w:multiLevelType w:val="hybridMultilevel"/>
    <w:tmpl w:val="01848A58"/>
    <w:lvl w:ilvl="0" w:tplc="CFF6B37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E83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CC1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C84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6D7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29A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015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697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457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5B1FC2"/>
    <w:multiLevelType w:val="hybridMultilevel"/>
    <w:tmpl w:val="2F14979C"/>
    <w:lvl w:ilvl="0" w:tplc="C378728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E43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2005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C06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69C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AA2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AB7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6BA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62B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05098D"/>
    <w:multiLevelType w:val="hybridMultilevel"/>
    <w:tmpl w:val="1D001268"/>
    <w:lvl w:ilvl="0" w:tplc="A408321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0DB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4D1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623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6885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45B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0E5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C32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CE9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24254F"/>
    <w:multiLevelType w:val="hybridMultilevel"/>
    <w:tmpl w:val="06A09630"/>
    <w:lvl w:ilvl="0" w:tplc="1BC6FAE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6D1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6F0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F4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00F1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4BF0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2F79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E470C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85C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7C47175"/>
    <w:multiLevelType w:val="hybridMultilevel"/>
    <w:tmpl w:val="C13EF3F8"/>
    <w:lvl w:ilvl="0" w:tplc="1DFA81E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25F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A37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6DF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CF3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CCC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8D8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866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46B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07"/>
    <w:rsid w:val="00281058"/>
    <w:rsid w:val="00DC4100"/>
    <w:rsid w:val="00E1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EBE3A-2C1D-47C4-A42B-D0266ECA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58"/>
    <w:pPr>
      <w:spacing w:after="1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81058"/>
    <w:pPr>
      <w:keepNext/>
      <w:keepLines/>
      <w:spacing w:after="16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058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Бауэр</dc:creator>
  <cp:keywords/>
  <dc:description/>
  <cp:lastModifiedBy>Галина Бауэр</cp:lastModifiedBy>
  <cp:revision>2</cp:revision>
  <dcterms:created xsi:type="dcterms:W3CDTF">2024-11-04T03:00:00Z</dcterms:created>
  <dcterms:modified xsi:type="dcterms:W3CDTF">2024-11-04T03:02:00Z</dcterms:modified>
</cp:coreProperties>
</file>