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23" w:rsidRDefault="00AF783B">
      <w:pPr>
        <w:spacing w:after="31" w:line="259" w:lineRule="auto"/>
        <w:ind w:firstLine="0"/>
        <w:jc w:val="left"/>
      </w:pPr>
      <w:r>
        <w:t xml:space="preserve"> </w:t>
      </w:r>
    </w:p>
    <w:p w:rsidR="00452123" w:rsidRDefault="00AF783B">
      <w:pPr>
        <w:spacing w:after="0" w:line="259" w:lineRule="auto"/>
        <w:ind w:left="715" w:hanging="10"/>
        <w:jc w:val="left"/>
      </w:pPr>
      <w:r>
        <w:rPr>
          <w:b/>
        </w:rPr>
        <w:t xml:space="preserve">Аннотация к рабочей программе по «Окружающему миру» для учащихся 1-4 классов </w:t>
      </w:r>
    </w:p>
    <w:p w:rsidR="00452123" w:rsidRDefault="00AF783B">
      <w:pPr>
        <w:spacing w:after="0" w:line="259" w:lineRule="auto"/>
        <w:ind w:left="768" w:firstLine="0"/>
        <w:jc w:val="center"/>
      </w:pPr>
      <w:r>
        <w:rPr>
          <w:b/>
        </w:rPr>
        <w:t xml:space="preserve"> </w:t>
      </w:r>
    </w:p>
    <w:p w:rsidR="00452123" w:rsidRDefault="00AF783B">
      <w:pPr>
        <w:spacing w:after="0"/>
        <w:ind w:left="-15" w:right="22"/>
      </w:pPr>
      <w:r>
        <w:t>Рабочая программа по предмету «Окружающий мир»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</w:t>
      </w:r>
      <w:r>
        <w:t xml:space="preserve">разовательной программы», представленных в Федеральном государственном образовательном стандарте начального общего образования,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распределѐнных</w:t>
      </w:r>
      <w:proofErr w:type="spellEnd"/>
      <w:r>
        <w:t xml:space="preserve"> по модулям проверяемых требований к результатам освоения основной образовательной программы начального о</w:t>
      </w:r>
      <w:r>
        <w:t>бщего образования по предмету «Окружающий мир», в соответствии с  учебным планом МБОУ «Первомайская СОШ»</w:t>
      </w:r>
      <w:r>
        <w:t xml:space="preserve">. </w:t>
      </w:r>
    </w:p>
    <w:p w:rsidR="00452123" w:rsidRDefault="00AF783B">
      <w:pPr>
        <w:ind w:left="-15" w:right="22"/>
      </w:pPr>
      <w:r>
        <w:t>Рабочая программа по окружающему мирру является частью ООП НОО МБОУ «Первомайская СОШ» и состоит из следующих разделов: пояс</w:t>
      </w:r>
      <w:r>
        <w:t xml:space="preserve">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452123" w:rsidRDefault="00AF783B">
      <w:pPr>
        <w:ind w:left="708" w:right="22" w:firstLine="0"/>
      </w:pPr>
      <w:r>
        <w:t xml:space="preserve">Настоящей программой на изучение окружающего </w:t>
      </w:r>
      <w:proofErr w:type="gramStart"/>
      <w:r>
        <w:t>мира  в</w:t>
      </w:r>
      <w:proofErr w:type="gramEnd"/>
      <w:r>
        <w:t xml:space="preserve"> 1-4 классах предусматривается </w:t>
      </w:r>
    </w:p>
    <w:p w:rsidR="00452123" w:rsidRDefault="00AF783B">
      <w:pPr>
        <w:ind w:left="-15" w:right="22" w:firstLine="0"/>
      </w:pPr>
      <w:r>
        <w:t>262</w:t>
      </w:r>
      <w:r>
        <w:t xml:space="preserve"> часов: 58</w:t>
      </w:r>
      <w:r>
        <w:t xml:space="preserve"> часа в год в 1 классе и по 68 часов в год во 2-4 классах (2 учебных часа в неделю). </w:t>
      </w:r>
    </w:p>
    <w:p w:rsidR="00452123" w:rsidRDefault="00AF783B">
      <w:pPr>
        <w:spacing w:after="26" w:line="259" w:lineRule="auto"/>
        <w:ind w:left="720" w:firstLine="0"/>
        <w:jc w:val="left"/>
      </w:pPr>
      <w:r>
        <w:rPr>
          <w:b/>
        </w:rPr>
        <w:t xml:space="preserve"> </w:t>
      </w:r>
    </w:p>
    <w:p w:rsidR="00452123" w:rsidRDefault="00AF783B">
      <w:pPr>
        <w:spacing w:after="0" w:line="259" w:lineRule="auto"/>
        <w:ind w:left="715" w:hanging="10"/>
        <w:jc w:val="left"/>
      </w:pPr>
      <w:r>
        <w:rPr>
          <w:b/>
        </w:rPr>
        <w:t>Цель изучения учебного предмета «Окру</w:t>
      </w:r>
      <w:bookmarkStart w:id="0" w:name="_GoBack"/>
      <w:bookmarkEnd w:id="0"/>
      <w:r>
        <w:rPr>
          <w:b/>
        </w:rPr>
        <w:t xml:space="preserve">жающий мир» </w:t>
      </w:r>
    </w:p>
    <w:p w:rsidR="00452123" w:rsidRDefault="00AF783B">
      <w:pPr>
        <w:ind w:left="-15" w:right="22"/>
      </w:pPr>
      <w:r>
        <w:t>Изучение предмета «Окружающий мир», интегрирующего знания о природе, предметном мире, обществе и взаимодействии люде</w:t>
      </w:r>
      <w:r>
        <w:t xml:space="preserve">й в </w:t>
      </w:r>
      <w:proofErr w:type="spellStart"/>
      <w:r>
        <w:t>нѐм</w:t>
      </w:r>
      <w:proofErr w:type="spellEnd"/>
      <w:r>
        <w:t xml:space="preserve">, соответствует потребностям и интересам детей младшего школьного возраста и направлено на достижение следующих целей: </w:t>
      </w:r>
    </w:p>
    <w:p w:rsidR="00452123" w:rsidRDefault="00AF783B">
      <w:pPr>
        <w:numPr>
          <w:ilvl w:val="0"/>
          <w:numId w:val="1"/>
        </w:numPr>
        <w:ind w:right="22"/>
      </w:pPr>
      <w:r>
        <w:t xml:space="preserve">формирование целостного взгляда на мир, осознание места в </w:t>
      </w:r>
      <w:proofErr w:type="spellStart"/>
      <w:r>
        <w:t>нѐм</w:t>
      </w:r>
      <w:proofErr w:type="spellEnd"/>
      <w:r>
        <w:t xml:space="preserve"> человека на основе целостного взгляда на окружающий мир (природную </w:t>
      </w:r>
      <w:r>
        <w:t xml:space="preserve">и социальную среду обитания); освоение естественно-научных, обществоведческих, нравственно-этических понятий, представленных в содержании данного учебного предмета; </w:t>
      </w:r>
    </w:p>
    <w:p w:rsidR="00452123" w:rsidRDefault="00AF783B">
      <w:pPr>
        <w:numPr>
          <w:ilvl w:val="0"/>
          <w:numId w:val="1"/>
        </w:numPr>
        <w:ind w:right="22"/>
      </w:pPr>
      <w:r>
        <w:t>развитие умений и навыков применять полученные знания в реальной учебной и жизненной практ</w:t>
      </w:r>
      <w:r>
        <w:t xml:space="preserve">ике, связанной как с поисково-исследовательской деятельностью (наблюдения, опыты, трудовая деятельность), так и с творческим использованием </w:t>
      </w:r>
      <w:proofErr w:type="spellStart"/>
      <w:r>
        <w:t>приобретѐнных</w:t>
      </w:r>
      <w:proofErr w:type="spellEnd"/>
      <w:r>
        <w:t xml:space="preserve"> знаний в речевой, изобразительной, художественной деятельности; </w:t>
      </w:r>
    </w:p>
    <w:p w:rsidR="00452123" w:rsidRDefault="00AF783B">
      <w:pPr>
        <w:ind w:left="-15" w:right="22"/>
      </w:pPr>
      <w:r>
        <w:t xml:space="preserve">    -духовно-нравственное развитие и </w:t>
      </w:r>
      <w:r>
        <w:t xml:space="preserve">воспитание личности гражданина России, понимание своей принадлежности к Российскому государству, </w:t>
      </w:r>
      <w:proofErr w:type="spellStart"/>
      <w:r>
        <w:t>определѐнному</w:t>
      </w:r>
      <w:proofErr w:type="spellEnd"/>
      <w:r>
        <w:t xml:space="preserve"> этносу; проявление уважения к истории, культуре, традициям народов РФ; освоение младшими школьниками мирового культурного опыта по созданию общеч</w:t>
      </w:r>
      <w:r>
        <w:t xml:space="preserve">еловеческих ценностей, законов и правил построения взаимоотношений в </w:t>
      </w:r>
      <w:proofErr w:type="gramStart"/>
      <w:r>
        <w:t>социуме;  обогащение</w:t>
      </w:r>
      <w:proofErr w:type="gramEnd"/>
      <w:r>
        <w:t xml:space="preserve">  духовного богатства обучающихся. </w:t>
      </w:r>
    </w:p>
    <w:p w:rsidR="00452123" w:rsidRDefault="00AF783B">
      <w:pPr>
        <w:numPr>
          <w:ilvl w:val="0"/>
          <w:numId w:val="1"/>
        </w:numPr>
        <w:spacing w:after="4"/>
        <w:ind w:right="22"/>
      </w:pPr>
      <w:r>
        <w:t xml:space="preserve">развитие способности </w:t>
      </w:r>
      <w:proofErr w:type="spellStart"/>
      <w:r>
        <w:t>ребѐнка</w:t>
      </w:r>
      <w:proofErr w:type="spellEnd"/>
      <w:r>
        <w:t xml:space="preserve"> к социализации на основе принятия гуманистических норм жизни, приобретение опыта эмоционально-</w:t>
      </w:r>
      <w:r>
        <w:t xml:space="preserve">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452123" w:rsidRDefault="00AF783B">
      <w:pPr>
        <w:ind w:left="-15" w:right="22"/>
      </w:pPr>
      <w:r>
        <w:t>Центральной</w:t>
      </w:r>
      <w:r>
        <w:t xml:space="preserve">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</w:t>
      </w:r>
      <w:r>
        <w:t xml:space="preserve">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</w:t>
      </w:r>
      <w:r>
        <w:lastRenderedPageBreak/>
        <w:t>разв</w:t>
      </w:r>
      <w:r>
        <w:t xml:space="preserve">ивающейся способности предвидеть результаты своих поступков и оценки возникшей ситуации. Отбор содержания курса «Окружающий мир» </w:t>
      </w:r>
      <w:proofErr w:type="spellStart"/>
      <w:r>
        <w:t>осуществлѐн</w:t>
      </w:r>
      <w:proofErr w:type="spellEnd"/>
      <w:r>
        <w:t xml:space="preserve"> на основе следующих ведущих идей: </w:t>
      </w:r>
    </w:p>
    <w:p w:rsidR="00452123" w:rsidRDefault="00AF783B">
      <w:pPr>
        <w:numPr>
          <w:ilvl w:val="0"/>
          <w:numId w:val="1"/>
        </w:numPr>
        <w:ind w:right="22"/>
      </w:pPr>
      <w:r>
        <w:t xml:space="preserve">раскрытие роли человека в природе и обществе;  </w:t>
      </w:r>
    </w:p>
    <w:p w:rsidR="00452123" w:rsidRDefault="00AF783B">
      <w:pPr>
        <w:numPr>
          <w:ilvl w:val="0"/>
          <w:numId w:val="1"/>
        </w:numPr>
        <w:ind w:right="22"/>
      </w:pPr>
      <w:r>
        <w:t>освоение общечеловеческих ценнос</w:t>
      </w:r>
      <w:r>
        <w:t xml:space="preserve">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sectPr w:rsidR="00452123">
      <w:pgSz w:w="11906" w:h="16838"/>
      <w:pgMar w:top="1440" w:right="847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28AF"/>
    <w:multiLevelType w:val="hybridMultilevel"/>
    <w:tmpl w:val="06066F94"/>
    <w:lvl w:ilvl="0" w:tplc="EA183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20D74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0ED70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86BCC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E4752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C9E1A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AB0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0A38E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C288C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23"/>
    <w:rsid w:val="00452123"/>
    <w:rsid w:val="00A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8FC19-E743-4DCC-BDA6-6B2E4E6A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55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Галина Бауэр</cp:lastModifiedBy>
  <cp:revision>2</cp:revision>
  <dcterms:created xsi:type="dcterms:W3CDTF">2024-10-30T07:13:00Z</dcterms:created>
  <dcterms:modified xsi:type="dcterms:W3CDTF">2024-10-30T07:13:00Z</dcterms:modified>
</cp:coreProperties>
</file>