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286" w:rsidRPr="00ED50F1" w:rsidRDefault="00ED50F1" w:rsidP="00ED5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0F1">
        <w:rPr>
          <w:rFonts w:ascii="Times New Roman" w:hAnsi="Times New Roman" w:cs="Times New Roman"/>
          <w:b/>
          <w:sz w:val="24"/>
          <w:szCs w:val="24"/>
        </w:rPr>
        <w:t>Аннотация к программе дополнительного образования «Ассорти»</w:t>
      </w:r>
    </w:p>
    <w:p w:rsidR="00ED50F1" w:rsidRPr="00ED50F1" w:rsidRDefault="00ED50F1" w:rsidP="00ED5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0F1" w:rsidRPr="00ED50F1" w:rsidRDefault="00ED50F1" w:rsidP="00ED50F1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Дополнительная общеразвивающая программа по сценическому искусству </w:t>
      </w:r>
      <w:r w:rsidRPr="00ED50F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художественной направленности </w:t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>«Ассорти» разработана на основе: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Федерального закона от 29.12.2012 №273-ФЗ «Об образовании в Российской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Федерации» (с изменениями и дополнениями), п.9 ст.2;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Указа Президента РФ от 07.05.2018 №204 «О национальных целях и стратегических задачах развития Российской Федерации на период до 2024 года»;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Постановления Правительства Российской Федерации от 26.12.2017 №1642 «Об утверждении государственной программы Российской Федерации «Развитие образования»;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Приказа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Паспорта Федерального проекта «Успех каждого ребенка», утвержденный проектным комитетом по национальному проекту «Образование» от 7 декабря 2018 года протокол №3;</w:t>
      </w:r>
    </w:p>
    <w:p w:rsidR="00ED50F1" w:rsidRPr="00ED50F1" w:rsidRDefault="00ED50F1" w:rsidP="00ED50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Письма Министерства образования и науки Российской Федерации от 18.11.2015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D50F1">
        <w:rPr>
          <w:rFonts w:ascii="Times New Roman" w:hAnsi="Times New Roman" w:cs="Times New Roman"/>
          <w:sz w:val="24"/>
          <w:szCs w:val="24"/>
          <w:lang w:bidi="ru-RU"/>
        </w:rPr>
        <w:t>разноуровневые</w:t>
      </w:r>
      <w:proofErr w:type="spellEnd"/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 программы»);</w:t>
      </w:r>
    </w:p>
    <w:p w:rsidR="00ED50F1" w:rsidRPr="00ED50F1" w:rsidRDefault="00ED50F1" w:rsidP="00ED50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Устава МБОУ «Первомайская СОШ»;</w:t>
      </w:r>
    </w:p>
    <w:p w:rsidR="00ED50F1" w:rsidRPr="00ED50F1" w:rsidRDefault="00ED50F1" w:rsidP="00ED50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Положение о дополнительной общеобразовательной общеразвивающей программе МБОУ «Первомайская СОШ».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D50F1" w:rsidRPr="00ED50F1" w:rsidRDefault="00ED50F1" w:rsidP="00ED50F1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Программа «Ассорти» рассчитана на детей в возрасте 11 - 15 лет (5-8 класс); срок реализации - 1 год, объем программы – 136 часов. Программа имеет базовый уровень сложности, является </w:t>
      </w:r>
      <w:r w:rsidRPr="00ED50F1">
        <w:rPr>
          <w:rFonts w:ascii="Times New Roman" w:hAnsi="Times New Roman" w:cs="Times New Roman"/>
          <w:bCs/>
          <w:sz w:val="24"/>
          <w:szCs w:val="24"/>
          <w:lang w:bidi="ru-RU"/>
        </w:rPr>
        <w:t>модифицированной</w:t>
      </w:r>
      <w:r w:rsidRPr="00ED50F1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Pr="00ED50F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Форма обучения: </w:t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>очная.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Форма проведения занятий: </w:t>
      </w:r>
      <w:r w:rsidRPr="00ED50F1">
        <w:rPr>
          <w:rFonts w:ascii="Times New Roman" w:hAnsi="Times New Roman" w:cs="Times New Roman"/>
          <w:bCs/>
          <w:sz w:val="24"/>
          <w:szCs w:val="24"/>
          <w:lang w:bidi="ru-RU"/>
        </w:rPr>
        <w:t>аудиторные (учебные занятия, репетиция, концерты,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Cs/>
          <w:sz w:val="24"/>
          <w:szCs w:val="24"/>
          <w:lang w:bidi="ru-RU"/>
        </w:rPr>
        <w:t>конкурсы).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          Формы организации образовательной деятельности: </w:t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>в группах по 10 человек.</w:t>
      </w:r>
    </w:p>
    <w:p w:rsidR="00ED50F1" w:rsidRPr="00ED50F1" w:rsidRDefault="00ED50F1" w:rsidP="00ED5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ЦЕЛЬ ПРОГРАММЫ: </w:t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>Развитие личности школьника средствами искусства, получение опыта актерской деятельности и привитие интереса к театральному искусству</w:t>
      </w:r>
      <w:r w:rsidRPr="00ED50F1">
        <w:rPr>
          <w:rFonts w:ascii="Times New Roman" w:hAnsi="Times New Roman" w:cs="Times New Roman"/>
          <w:sz w:val="24"/>
          <w:szCs w:val="24"/>
        </w:rPr>
        <w:t>.</w:t>
      </w:r>
    </w:p>
    <w:p w:rsidR="00ED50F1" w:rsidRPr="00ED50F1" w:rsidRDefault="00ED50F1" w:rsidP="00ED5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0" w:name="_GoBack"/>
      <w:bookmarkEnd w:id="0"/>
      <w:r w:rsidRPr="00ED50F1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ЗАДАЧИ</w:t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Обучающие: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ab/>
        <w:t>Освоение основ вокального и ораторского искусства, актерского и речевого тренинга: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изучение основ сценического поведения;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развитие артистических способностей, эстетического восприятия, художественного вкуса, воображения;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освоение элементов актерского мастерства в работе над образом в музыкальном произведении;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развитие умений работы с аудиторией;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тренировка и укрепление речевого аппарата (дыхание, артикуляция);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 xml:space="preserve">- постановка речевого голоса (развитие диапазона, гибкости голоса, </w:t>
      </w:r>
      <w:proofErr w:type="spellStart"/>
      <w:r w:rsidRPr="00ED50F1">
        <w:rPr>
          <w:rFonts w:ascii="Times New Roman" w:hAnsi="Times New Roman" w:cs="Times New Roman"/>
          <w:sz w:val="24"/>
          <w:szCs w:val="24"/>
          <w:lang w:bidi="ru-RU"/>
        </w:rPr>
        <w:t>резонирование</w:t>
      </w:r>
      <w:proofErr w:type="spellEnd"/>
      <w:r w:rsidRPr="00ED50F1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ED50F1">
        <w:rPr>
          <w:rFonts w:ascii="Times New Roman" w:hAnsi="Times New Roman" w:cs="Times New Roman"/>
          <w:sz w:val="24"/>
          <w:szCs w:val="24"/>
          <w:lang w:bidi="ru-RU"/>
        </w:rPr>
        <w:tab/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Воспитательные: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помощь в овладении навыками межличностного общения и сотрудничества;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воспитание культуры общения в коллективе, внимательного и ответственного отношения к работе;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воспитание зрительской культуры, любознательности, любви к искусству трудолюбия,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Развивающие: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развитие личностных и творческих способностей детей;</w:t>
      </w:r>
    </w:p>
    <w:p w:rsidR="00ED50F1" w:rsidRPr="00ED50F1" w:rsidRDefault="00ED50F1" w:rsidP="00ED5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D50F1">
        <w:rPr>
          <w:rFonts w:ascii="Times New Roman" w:hAnsi="Times New Roman" w:cs="Times New Roman"/>
          <w:sz w:val="24"/>
          <w:szCs w:val="24"/>
          <w:lang w:bidi="ru-RU"/>
        </w:rPr>
        <w:t>- снятие внутренних психологических и физиологических зажимов.</w:t>
      </w:r>
    </w:p>
    <w:p w:rsidR="00ED50F1" w:rsidRDefault="00ED50F1" w:rsidP="00ED50F1">
      <w:pPr>
        <w:jc w:val="both"/>
      </w:pPr>
    </w:p>
    <w:sectPr w:rsidR="00ED50F1" w:rsidSect="00ED50F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F4BCE"/>
    <w:multiLevelType w:val="hybridMultilevel"/>
    <w:tmpl w:val="C5AE33B4"/>
    <w:lvl w:ilvl="0" w:tplc="63DA0B2C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70F23B65"/>
    <w:multiLevelType w:val="hybridMultilevel"/>
    <w:tmpl w:val="5BD44EC8"/>
    <w:lvl w:ilvl="0" w:tplc="63DA0B2C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51"/>
    <w:rsid w:val="00585286"/>
    <w:rsid w:val="00981F51"/>
    <w:rsid w:val="00E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5A1D"/>
  <w15:chartTrackingRefBased/>
  <w15:docId w15:val="{BE6478ED-6D2E-4A99-A1B7-EAB4B183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Кох</dc:creator>
  <cp:keywords/>
  <dc:description/>
  <cp:lastModifiedBy>Наталья Кох</cp:lastModifiedBy>
  <cp:revision>3</cp:revision>
  <dcterms:created xsi:type="dcterms:W3CDTF">2025-10-11T10:57:00Z</dcterms:created>
  <dcterms:modified xsi:type="dcterms:W3CDTF">2025-10-11T10:59:00Z</dcterms:modified>
</cp:coreProperties>
</file>